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113" w:rsidRPr="001324F3" w:rsidRDefault="00103113"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extent cx="514350" cy="619125"/>
            <wp:effectExtent l="1905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4350" cy="619125"/>
                    </a:xfrm>
                    <a:prstGeom prst="rect">
                      <a:avLst/>
                    </a:prstGeom>
                    <a:noFill/>
                  </pic:spPr>
                </pic:pic>
              </a:graphicData>
            </a:graphic>
          </wp:inline>
        </w:drawing>
      </w:r>
    </w:p>
    <w:p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457A3A" w:rsidRDefault="00457A3A" w:rsidP="00457A3A">
      <w:pPr>
        <w:jc w:val="center"/>
        <w:rPr>
          <w:sz w:val="16"/>
          <w:szCs w:val="16"/>
        </w:rPr>
      </w:pPr>
      <w:r w:rsidRPr="00E438EF">
        <w:rPr>
          <w:sz w:val="16"/>
          <w:szCs w:val="16"/>
        </w:rPr>
        <w:t>КРАСНОЯРСКИЙ КРАЙ</w:t>
      </w:r>
    </w:p>
    <w:p w:rsidR="00C928F8" w:rsidRDefault="00C928F8" w:rsidP="000A7E93">
      <w:pPr>
        <w:jc w:val="center"/>
      </w:pPr>
    </w:p>
    <w:p w:rsidR="00457A3A" w:rsidRDefault="00457A3A" w:rsidP="000A7E93">
      <w:pPr>
        <w:jc w:val="center"/>
        <w:rPr>
          <w:b/>
          <w:i/>
        </w:rPr>
      </w:pPr>
      <w:r>
        <w:t>НОРИЛЬСКИЙ ГОРОДСКОЙ СОВЕТ ДЕПУТАТОВ</w:t>
      </w:r>
    </w:p>
    <w:p w:rsidR="00457A3A" w:rsidRPr="00994AB0" w:rsidRDefault="00457A3A" w:rsidP="00457A3A">
      <w:pPr>
        <w:jc w:val="center"/>
        <w:rPr>
          <w:rFonts w:ascii="Bookman Old Style" w:hAnsi="Bookman Old Style"/>
          <w:spacing w:val="20"/>
          <w:sz w:val="24"/>
          <w:szCs w:val="24"/>
        </w:rPr>
      </w:pPr>
    </w:p>
    <w:p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rsidR="00726148" w:rsidRDefault="00726148" w:rsidP="00457A3A">
      <w:pPr>
        <w:jc w:val="center"/>
        <w:rPr>
          <w:rFonts w:ascii="Bookman Old Style" w:hAnsi="Bookman Old Style"/>
          <w:spacing w:val="20"/>
          <w:sz w:val="32"/>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4"/>
        <w:gridCol w:w="4528"/>
      </w:tblGrid>
      <w:tr w:rsidR="00726148" w:rsidTr="00FD7EC2">
        <w:tc>
          <w:tcPr>
            <w:tcW w:w="4544" w:type="dxa"/>
          </w:tcPr>
          <w:p w:rsidR="00726148" w:rsidRDefault="00726148" w:rsidP="007E2ECC">
            <w:pPr>
              <w:rPr>
                <w:szCs w:val="26"/>
              </w:rPr>
            </w:pPr>
            <w:r>
              <w:rPr>
                <w:szCs w:val="26"/>
              </w:rPr>
              <w:t xml:space="preserve">« </w:t>
            </w:r>
            <w:r w:rsidR="007E2ECC">
              <w:rPr>
                <w:szCs w:val="26"/>
              </w:rPr>
              <w:t>20</w:t>
            </w:r>
            <w:r>
              <w:rPr>
                <w:szCs w:val="26"/>
              </w:rPr>
              <w:t xml:space="preserve"> » </w:t>
            </w:r>
            <w:r w:rsidR="00125E32">
              <w:rPr>
                <w:szCs w:val="26"/>
              </w:rPr>
              <w:t>ма</w:t>
            </w:r>
            <w:r w:rsidR="007E2ECC">
              <w:rPr>
                <w:szCs w:val="26"/>
              </w:rPr>
              <w:t>я</w:t>
            </w:r>
            <w:r>
              <w:rPr>
                <w:szCs w:val="26"/>
              </w:rPr>
              <w:t xml:space="preserve"> 201</w:t>
            </w:r>
            <w:r w:rsidR="00906559">
              <w:rPr>
                <w:szCs w:val="26"/>
              </w:rPr>
              <w:t>5</w:t>
            </w:r>
            <w:r>
              <w:rPr>
                <w:szCs w:val="26"/>
              </w:rPr>
              <w:t xml:space="preserve"> </w:t>
            </w:r>
            <w:r w:rsidRPr="000760AE">
              <w:rPr>
                <w:szCs w:val="26"/>
              </w:rPr>
              <w:t>год</w:t>
            </w:r>
            <w:r w:rsidR="00906559">
              <w:rPr>
                <w:szCs w:val="26"/>
              </w:rPr>
              <w:t>а</w:t>
            </w:r>
          </w:p>
        </w:tc>
        <w:tc>
          <w:tcPr>
            <w:tcW w:w="4528" w:type="dxa"/>
          </w:tcPr>
          <w:p w:rsidR="00726148" w:rsidRPr="00E01AA2" w:rsidRDefault="00726148" w:rsidP="0007402A">
            <w:pPr>
              <w:jc w:val="right"/>
              <w:rPr>
                <w:szCs w:val="26"/>
              </w:rPr>
            </w:pPr>
            <w:r w:rsidRPr="00B61144">
              <w:rPr>
                <w:szCs w:val="26"/>
              </w:rPr>
              <w:t>№</w:t>
            </w:r>
            <w:r>
              <w:rPr>
                <w:szCs w:val="26"/>
              </w:rPr>
              <w:t xml:space="preserve"> </w:t>
            </w:r>
            <w:r w:rsidR="00565130">
              <w:rPr>
                <w:szCs w:val="26"/>
              </w:rPr>
              <w:t>24/4-52</w:t>
            </w:r>
            <w:r w:rsidR="0007402A">
              <w:rPr>
                <w:szCs w:val="26"/>
              </w:rPr>
              <w:t>0</w:t>
            </w:r>
          </w:p>
        </w:tc>
      </w:tr>
    </w:tbl>
    <w:p w:rsidR="00726148" w:rsidRDefault="00726148" w:rsidP="0046660D">
      <w:pPr>
        <w:jc w:val="center"/>
        <w:rPr>
          <w:rFonts w:eastAsia="Times New Roman" w:cs="Times New Roman"/>
        </w:rPr>
      </w:pPr>
    </w:p>
    <w:p w:rsidR="00440883" w:rsidRPr="00A2739C" w:rsidRDefault="00440883" w:rsidP="00440883">
      <w:pPr>
        <w:ind w:right="-1"/>
        <w:jc w:val="center"/>
        <w:rPr>
          <w:rFonts w:eastAsia="Times New Roman" w:cs="Times New Roman"/>
          <w:bCs/>
          <w:szCs w:val="26"/>
        </w:rPr>
      </w:pPr>
      <w:r w:rsidRPr="00A2739C">
        <w:rPr>
          <w:rFonts w:eastAsia="Times New Roman" w:cs="Times New Roman"/>
          <w:szCs w:val="26"/>
        </w:rPr>
        <w:t xml:space="preserve">О </w:t>
      </w:r>
      <w:r>
        <w:rPr>
          <w:rFonts w:eastAsia="Times New Roman" w:cs="Times New Roman"/>
          <w:szCs w:val="26"/>
        </w:rPr>
        <w:t xml:space="preserve">внесении изменений в решение Городского Совета от </w:t>
      </w:r>
      <w:r w:rsidR="00352505">
        <w:rPr>
          <w:rFonts w:eastAsia="Times New Roman" w:cs="Times New Roman"/>
          <w:szCs w:val="26"/>
        </w:rPr>
        <w:t>10.11.2009</w:t>
      </w:r>
      <w:r>
        <w:rPr>
          <w:rFonts w:eastAsia="Times New Roman" w:cs="Times New Roman"/>
          <w:szCs w:val="26"/>
        </w:rPr>
        <w:t xml:space="preserve"> № 22-533 «Об утверждении Правил землепользования и застройки муниципального образования город Норильск»</w:t>
      </w:r>
    </w:p>
    <w:p w:rsidR="004B16C0" w:rsidRDefault="004B16C0" w:rsidP="00DD1FAB">
      <w:pPr>
        <w:pStyle w:val="ab"/>
        <w:spacing w:after="0" w:line="20" w:lineRule="atLeast"/>
        <w:ind w:left="0" w:firstLine="567"/>
        <w:jc w:val="center"/>
        <w:rPr>
          <w:szCs w:val="26"/>
        </w:rPr>
      </w:pPr>
    </w:p>
    <w:p w:rsidR="00C2546F" w:rsidRPr="00CB34C9" w:rsidRDefault="00440883" w:rsidP="00C2546F">
      <w:pPr>
        <w:pStyle w:val="ab"/>
        <w:spacing w:after="0"/>
        <w:ind w:left="0" w:firstLine="709"/>
        <w:rPr>
          <w:szCs w:val="26"/>
        </w:rPr>
      </w:pPr>
      <w:r w:rsidRPr="00A97CC5">
        <w:rPr>
          <w:szCs w:val="26"/>
        </w:rPr>
        <w:t xml:space="preserve">В соответствии </w:t>
      </w:r>
      <w:r>
        <w:rPr>
          <w:szCs w:val="26"/>
        </w:rPr>
        <w:t>с</w:t>
      </w:r>
      <w:r w:rsidRPr="00A97CC5">
        <w:rPr>
          <w:szCs w:val="26"/>
        </w:rPr>
        <w:t xml:space="preserve"> </w:t>
      </w:r>
      <w:r>
        <w:rPr>
          <w:szCs w:val="26"/>
        </w:rPr>
        <w:t xml:space="preserve">Градостроительным </w:t>
      </w:r>
      <w:r w:rsidRPr="00A97CC5">
        <w:rPr>
          <w:szCs w:val="26"/>
        </w:rPr>
        <w:t>кодекс</w:t>
      </w:r>
      <w:r>
        <w:rPr>
          <w:szCs w:val="26"/>
        </w:rPr>
        <w:t>ом</w:t>
      </w:r>
      <w:r w:rsidRPr="00A97CC5">
        <w:rPr>
          <w:szCs w:val="26"/>
        </w:rPr>
        <w:t xml:space="preserve"> Российской Федерации, </w:t>
      </w:r>
      <w:r>
        <w:rPr>
          <w:szCs w:val="26"/>
        </w:rPr>
        <w:t xml:space="preserve">статьей 28 Устава муниципального образования </w:t>
      </w:r>
      <w:r w:rsidRPr="00C05C39">
        <w:rPr>
          <w:szCs w:val="26"/>
        </w:rPr>
        <w:t>город Норильск</w:t>
      </w:r>
      <w:r>
        <w:rPr>
          <w:szCs w:val="26"/>
        </w:rPr>
        <w:t>,</w:t>
      </w:r>
      <w:r w:rsidR="00C2546F" w:rsidRPr="00CB34C9">
        <w:rPr>
          <w:szCs w:val="26"/>
        </w:rPr>
        <w:t xml:space="preserve"> </w:t>
      </w:r>
      <w:r w:rsidR="00C2546F">
        <w:rPr>
          <w:szCs w:val="26"/>
        </w:rPr>
        <w:t>Городской Совет</w:t>
      </w:r>
    </w:p>
    <w:p w:rsidR="004B16C0" w:rsidRDefault="004B16C0" w:rsidP="004B16C0">
      <w:pPr>
        <w:autoSpaceDE w:val="0"/>
        <w:autoSpaceDN w:val="0"/>
        <w:adjustRightInd w:val="0"/>
        <w:ind w:firstLine="567"/>
        <w:rPr>
          <w:rFonts w:cs="Times New Roman"/>
          <w:szCs w:val="26"/>
        </w:rPr>
      </w:pPr>
    </w:p>
    <w:p w:rsidR="004B16C0" w:rsidRDefault="004B16C0" w:rsidP="004B16C0">
      <w:pPr>
        <w:ind w:firstLine="709"/>
        <w:rPr>
          <w:rFonts w:cs="Times New Roman"/>
          <w:b/>
          <w:bCs/>
          <w:szCs w:val="26"/>
        </w:rPr>
      </w:pPr>
      <w:r>
        <w:rPr>
          <w:rFonts w:cs="Times New Roman"/>
          <w:b/>
          <w:bCs/>
          <w:szCs w:val="26"/>
        </w:rPr>
        <w:t>РЕШИЛ:</w:t>
      </w:r>
    </w:p>
    <w:p w:rsidR="004B16C0" w:rsidRDefault="004B16C0" w:rsidP="004B16C0">
      <w:pPr>
        <w:pStyle w:val="ab"/>
        <w:spacing w:after="0" w:line="20" w:lineRule="atLeast"/>
        <w:ind w:left="0" w:firstLine="567"/>
        <w:rPr>
          <w:rFonts w:eastAsia="Calibri"/>
          <w:bCs/>
          <w:szCs w:val="26"/>
        </w:rPr>
      </w:pPr>
    </w:p>
    <w:p w:rsidR="007E2ECC" w:rsidRDefault="007E2ECC" w:rsidP="007E2ECC">
      <w:pPr>
        <w:tabs>
          <w:tab w:val="left" w:pos="993"/>
        </w:tabs>
        <w:ind w:firstLine="709"/>
        <w:rPr>
          <w:szCs w:val="26"/>
        </w:rPr>
      </w:pPr>
      <w:r>
        <w:rPr>
          <w:szCs w:val="26"/>
        </w:rPr>
        <w:t xml:space="preserve">1. Внести в Правила землепользования и застройки муниципального образования город Норильск, утвержденные решением Городского Совета от </w:t>
      </w:r>
      <w:r w:rsidR="009F0DCF">
        <w:rPr>
          <w:szCs w:val="26"/>
        </w:rPr>
        <w:t>10.11.2009</w:t>
      </w:r>
      <w:r>
        <w:rPr>
          <w:szCs w:val="26"/>
        </w:rPr>
        <w:t xml:space="preserve"> № 22-533 (далее - Правила), следующие изменения</w:t>
      </w:r>
      <w:r w:rsidRPr="00426F27">
        <w:rPr>
          <w:szCs w:val="26"/>
        </w:rPr>
        <w:t>:</w:t>
      </w:r>
    </w:p>
    <w:p w:rsidR="007E2ECC" w:rsidRDefault="007E2ECC" w:rsidP="007E2ECC">
      <w:pPr>
        <w:widowControl w:val="0"/>
        <w:autoSpaceDE w:val="0"/>
        <w:autoSpaceDN w:val="0"/>
        <w:adjustRightInd w:val="0"/>
        <w:ind w:firstLine="709"/>
        <w:rPr>
          <w:szCs w:val="26"/>
        </w:rPr>
      </w:pPr>
      <w:r>
        <w:rPr>
          <w:szCs w:val="26"/>
        </w:rPr>
        <w:t>1.1. Подпункт 1.3.3.3 Содержания Правил исключить.</w:t>
      </w:r>
    </w:p>
    <w:p w:rsidR="009F0DCF" w:rsidRDefault="007E2ECC" w:rsidP="007E2ECC">
      <w:pPr>
        <w:widowControl w:val="0"/>
        <w:autoSpaceDE w:val="0"/>
        <w:autoSpaceDN w:val="0"/>
        <w:adjustRightInd w:val="0"/>
        <w:ind w:firstLine="709"/>
        <w:rPr>
          <w:szCs w:val="26"/>
        </w:rPr>
      </w:pPr>
      <w:r>
        <w:rPr>
          <w:szCs w:val="26"/>
        </w:rPr>
        <w:t>1.2. Подпункт 1.3.3.4 Содержания Правил изложить в следующей редакции:</w:t>
      </w:r>
      <w:r w:rsidR="00A325EA">
        <w:rPr>
          <w:szCs w:val="26"/>
        </w:rPr>
        <w:t xml:space="preserve"> </w:t>
      </w:r>
    </w:p>
    <w:p w:rsidR="007E2ECC" w:rsidRDefault="007E2ECC" w:rsidP="007E2ECC">
      <w:pPr>
        <w:widowControl w:val="0"/>
        <w:autoSpaceDE w:val="0"/>
        <w:autoSpaceDN w:val="0"/>
        <w:adjustRightInd w:val="0"/>
        <w:ind w:firstLine="709"/>
        <w:rPr>
          <w:szCs w:val="26"/>
        </w:rPr>
      </w:pPr>
      <w:r>
        <w:rPr>
          <w:szCs w:val="26"/>
        </w:rPr>
        <w:t>«1.3.3.4. Организатор аукциона»</w:t>
      </w:r>
      <w:r w:rsidR="00A325EA">
        <w:rPr>
          <w:szCs w:val="26"/>
        </w:rPr>
        <w:t>.</w:t>
      </w:r>
    </w:p>
    <w:p w:rsidR="007E2ECC" w:rsidRDefault="007E2ECC" w:rsidP="007E2ECC">
      <w:pPr>
        <w:widowControl w:val="0"/>
        <w:autoSpaceDE w:val="0"/>
        <w:autoSpaceDN w:val="0"/>
        <w:adjustRightInd w:val="0"/>
        <w:ind w:firstLine="709"/>
        <w:rPr>
          <w:szCs w:val="26"/>
        </w:rPr>
      </w:pPr>
      <w:r>
        <w:rPr>
          <w:szCs w:val="26"/>
        </w:rPr>
        <w:t>1.3. В подпункте 2.2.4 Содержания Правил слово «срочное» исключить</w:t>
      </w:r>
      <w:r w:rsidR="009F0DCF">
        <w:rPr>
          <w:szCs w:val="26"/>
        </w:rPr>
        <w:t>.</w:t>
      </w:r>
    </w:p>
    <w:p w:rsidR="007E2ECC" w:rsidRDefault="007E2ECC" w:rsidP="007E2ECC">
      <w:pPr>
        <w:widowControl w:val="0"/>
        <w:autoSpaceDE w:val="0"/>
        <w:autoSpaceDN w:val="0"/>
        <w:adjustRightInd w:val="0"/>
        <w:ind w:firstLine="709"/>
        <w:rPr>
          <w:szCs w:val="26"/>
        </w:rPr>
      </w:pPr>
      <w:r>
        <w:rPr>
          <w:szCs w:val="26"/>
        </w:rPr>
        <w:t>1.4. Пункт 2.3 Содержания Правил изложить в следующей редакции:</w:t>
      </w:r>
    </w:p>
    <w:p w:rsidR="007E2ECC" w:rsidRDefault="007E2ECC" w:rsidP="009F0DCF">
      <w:pPr>
        <w:widowControl w:val="0"/>
        <w:tabs>
          <w:tab w:val="left" w:pos="1418"/>
        </w:tabs>
        <w:autoSpaceDE w:val="0"/>
        <w:autoSpaceDN w:val="0"/>
        <w:adjustRightInd w:val="0"/>
        <w:ind w:firstLine="709"/>
        <w:rPr>
          <w:szCs w:val="26"/>
        </w:rPr>
      </w:pPr>
      <w:r>
        <w:rPr>
          <w:szCs w:val="26"/>
        </w:rPr>
        <w:t>«2.3. Предоставление земельных участков, находящихся в государственной или муниципальной собственности:</w:t>
      </w:r>
    </w:p>
    <w:p w:rsidR="007E2ECC" w:rsidRDefault="007E2ECC" w:rsidP="009F0DCF">
      <w:pPr>
        <w:widowControl w:val="0"/>
        <w:tabs>
          <w:tab w:val="left" w:pos="1418"/>
        </w:tabs>
        <w:autoSpaceDE w:val="0"/>
        <w:autoSpaceDN w:val="0"/>
        <w:adjustRightInd w:val="0"/>
        <w:ind w:firstLine="709"/>
        <w:rPr>
          <w:szCs w:val="26"/>
        </w:rPr>
      </w:pPr>
      <w:r>
        <w:rPr>
          <w:szCs w:val="26"/>
        </w:rPr>
        <w:t>2.3.1. Предоставление земельных участков, находящихся в государственной или муниципальной собственности, на торгах.</w:t>
      </w:r>
    </w:p>
    <w:p w:rsidR="007E2ECC" w:rsidRDefault="007E2ECC" w:rsidP="009F0DCF">
      <w:pPr>
        <w:widowControl w:val="0"/>
        <w:tabs>
          <w:tab w:val="left" w:pos="1418"/>
        </w:tabs>
        <w:autoSpaceDE w:val="0"/>
        <w:autoSpaceDN w:val="0"/>
        <w:adjustRightInd w:val="0"/>
        <w:ind w:firstLine="709"/>
        <w:rPr>
          <w:szCs w:val="26"/>
        </w:rPr>
      </w:pPr>
      <w:r>
        <w:rPr>
          <w:szCs w:val="26"/>
        </w:rPr>
        <w:t>2.3.2. Предоставление земельных участков, находящихся в государственной или муниципальной собственности, без проведения торгов.</w:t>
      </w:r>
    </w:p>
    <w:p w:rsidR="007E2ECC" w:rsidRDefault="007E2ECC" w:rsidP="009F0DCF">
      <w:pPr>
        <w:widowControl w:val="0"/>
        <w:tabs>
          <w:tab w:val="left" w:pos="1418"/>
        </w:tabs>
        <w:autoSpaceDE w:val="0"/>
        <w:autoSpaceDN w:val="0"/>
        <w:adjustRightInd w:val="0"/>
        <w:ind w:firstLine="709"/>
        <w:rPr>
          <w:szCs w:val="26"/>
        </w:rPr>
      </w:pPr>
      <w:r>
        <w:rPr>
          <w:szCs w:val="26"/>
        </w:rPr>
        <w:t>2.3.3. Предоставление земельных участков, находящихся в государственной или муниципальной собственности, в собственность.».</w:t>
      </w:r>
    </w:p>
    <w:p w:rsidR="007E2ECC" w:rsidRDefault="007E2ECC" w:rsidP="007E2ECC">
      <w:pPr>
        <w:widowControl w:val="0"/>
        <w:autoSpaceDE w:val="0"/>
        <w:autoSpaceDN w:val="0"/>
        <w:adjustRightInd w:val="0"/>
        <w:ind w:firstLine="709"/>
        <w:rPr>
          <w:szCs w:val="26"/>
        </w:rPr>
      </w:pPr>
      <w:r>
        <w:rPr>
          <w:szCs w:val="26"/>
        </w:rPr>
        <w:t>1.5. Содержание Правил дополнить подпунктом 2.3.4 следующего содержания:</w:t>
      </w:r>
    </w:p>
    <w:p w:rsidR="007E2ECC" w:rsidRDefault="007E2ECC" w:rsidP="007E2ECC">
      <w:pPr>
        <w:widowControl w:val="0"/>
        <w:autoSpaceDE w:val="0"/>
        <w:autoSpaceDN w:val="0"/>
        <w:adjustRightInd w:val="0"/>
        <w:ind w:firstLine="709"/>
        <w:rPr>
          <w:szCs w:val="26"/>
        </w:rPr>
      </w:pPr>
      <w:r>
        <w:rPr>
          <w:szCs w:val="26"/>
        </w:rPr>
        <w:t>«2.3.4. Использование земель 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E2ECC" w:rsidRDefault="007E2ECC" w:rsidP="007E2ECC">
      <w:pPr>
        <w:widowControl w:val="0"/>
        <w:autoSpaceDE w:val="0"/>
        <w:autoSpaceDN w:val="0"/>
        <w:adjustRightInd w:val="0"/>
        <w:ind w:firstLine="709"/>
        <w:rPr>
          <w:szCs w:val="26"/>
        </w:rPr>
      </w:pPr>
      <w:r>
        <w:rPr>
          <w:szCs w:val="26"/>
        </w:rPr>
        <w:t>1.6. Содержание Правил дополнить пунктами 2.8</w:t>
      </w:r>
      <w:r w:rsidR="00A325EA">
        <w:rPr>
          <w:szCs w:val="26"/>
        </w:rPr>
        <w:t xml:space="preserve"> </w:t>
      </w:r>
      <w:r>
        <w:rPr>
          <w:szCs w:val="26"/>
        </w:rPr>
        <w:t>-</w:t>
      </w:r>
      <w:r w:rsidR="00A325EA">
        <w:rPr>
          <w:szCs w:val="26"/>
        </w:rPr>
        <w:t xml:space="preserve"> </w:t>
      </w:r>
      <w:r>
        <w:rPr>
          <w:szCs w:val="26"/>
        </w:rPr>
        <w:t>2.10 следующего содержания:</w:t>
      </w:r>
    </w:p>
    <w:p w:rsidR="007E2ECC" w:rsidRDefault="007E2ECC" w:rsidP="007E2ECC">
      <w:pPr>
        <w:widowControl w:val="0"/>
        <w:autoSpaceDE w:val="0"/>
        <w:autoSpaceDN w:val="0"/>
        <w:adjustRightInd w:val="0"/>
        <w:ind w:firstLine="709"/>
        <w:rPr>
          <w:szCs w:val="26"/>
        </w:rPr>
      </w:pPr>
      <w:r>
        <w:rPr>
          <w:szCs w:val="26"/>
        </w:rPr>
        <w:t xml:space="preserve">«2.8. Обмен земельного участка, находящегося в государственной или муниципальной собственности, на земельный участок, находящийся в частной </w:t>
      </w:r>
      <w:r>
        <w:rPr>
          <w:szCs w:val="26"/>
        </w:rPr>
        <w:lastRenderedPageBreak/>
        <w:t>собственности.</w:t>
      </w:r>
    </w:p>
    <w:p w:rsidR="007E2ECC" w:rsidRDefault="007E2ECC" w:rsidP="007E2ECC">
      <w:pPr>
        <w:widowControl w:val="0"/>
        <w:autoSpaceDE w:val="0"/>
        <w:autoSpaceDN w:val="0"/>
        <w:adjustRightInd w:val="0"/>
        <w:ind w:firstLine="709"/>
        <w:rPr>
          <w:szCs w:val="26"/>
        </w:rPr>
      </w:pPr>
      <w:r>
        <w:rPr>
          <w:szCs w:val="26"/>
        </w:rPr>
        <w:t>2.9.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p>
    <w:p w:rsidR="007E2ECC" w:rsidRDefault="007E2ECC" w:rsidP="007E2ECC">
      <w:pPr>
        <w:widowControl w:val="0"/>
        <w:autoSpaceDE w:val="0"/>
        <w:autoSpaceDN w:val="0"/>
        <w:adjustRightInd w:val="0"/>
        <w:ind w:firstLine="709"/>
        <w:rPr>
          <w:szCs w:val="26"/>
        </w:rPr>
      </w:pPr>
      <w:r>
        <w:rPr>
          <w:szCs w:val="26"/>
        </w:rPr>
        <w:t>2.10.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w:t>
      </w:r>
    </w:p>
    <w:p w:rsidR="007E2ECC" w:rsidRDefault="007E2ECC" w:rsidP="007E2ECC">
      <w:pPr>
        <w:widowControl w:val="0"/>
        <w:autoSpaceDE w:val="0"/>
        <w:autoSpaceDN w:val="0"/>
        <w:adjustRightInd w:val="0"/>
        <w:ind w:firstLine="709"/>
        <w:rPr>
          <w:szCs w:val="26"/>
        </w:rPr>
      </w:pPr>
      <w:r>
        <w:rPr>
          <w:szCs w:val="26"/>
        </w:rPr>
        <w:t>1.7. Пункты 6.1 и 6.2 Содержания Правил изложить в следующей редакции:</w:t>
      </w:r>
    </w:p>
    <w:p w:rsidR="007E2ECC" w:rsidRDefault="007E2ECC" w:rsidP="007E2ECC">
      <w:pPr>
        <w:autoSpaceDE w:val="0"/>
        <w:autoSpaceDN w:val="0"/>
        <w:adjustRightInd w:val="0"/>
        <w:ind w:firstLine="709"/>
        <w:rPr>
          <w:szCs w:val="26"/>
        </w:rPr>
      </w:pPr>
      <w:r>
        <w:rPr>
          <w:szCs w:val="26"/>
        </w:rPr>
        <w:t>«6.1. Требования к благоустройству городских территорий и внешнему облику объектов капитального строительства, временных сооружений.</w:t>
      </w:r>
    </w:p>
    <w:p w:rsidR="007E2ECC" w:rsidRDefault="007E2ECC" w:rsidP="007E2ECC">
      <w:pPr>
        <w:autoSpaceDE w:val="0"/>
        <w:autoSpaceDN w:val="0"/>
        <w:adjustRightInd w:val="0"/>
        <w:ind w:firstLine="709"/>
        <w:rPr>
          <w:szCs w:val="26"/>
        </w:rPr>
      </w:pPr>
      <w:r>
        <w:rPr>
          <w:szCs w:val="26"/>
        </w:rPr>
        <w:t>6.2. Требования к размещению временных сооружений.».</w:t>
      </w:r>
    </w:p>
    <w:p w:rsidR="007E2ECC" w:rsidRDefault="007E2ECC" w:rsidP="007E2ECC">
      <w:pPr>
        <w:widowControl w:val="0"/>
        <w:autoSpaceDE w:val="0"/>
        <w:autoSpaceDN w:val="0"/>
        <w:adjustRightInd w:val="0"/>
        <w:ind w:firstLine="709"/>
        <w:rPr>
          <w:szCs w:val="26"/>
        </w:rPr>
      </w:pPr>
      <w:r>
        <w:rPr>
          <w:szCs w:val="26"/>
        </w:rPr>
        <w:t>1.8. Наименование части III Содержания Правил дополнить словами «для земель населенного пункта».</w:t>
      </w:r>
    </w:p>
    <w:p w:rsidR="007E2ECC" w:rsidRDefault="007E2ECC" w:rsidP="007E2ECC">
      <w:pPr>
        <w:widowControl w:val="0"/>
        <w:autoSpaceDE w:val="0"/>
        <w:autoSpaceDN w:val="0"/>
        <w:adjustRightInd w:val="0"/>
        <w:ind w:firstLine="709"/>
        <w:rPr>
          <w:szCs w:val="26"/>
        </w:rPr>
      </w:pPr>
      <w:r>
        <w:rPr>
          <w:szCs w:val="26"/>
        </w:rPr>
        <w:t>1.9. Содержание Правил дополнить частью I</w:t>
      </w:r>
      <w:r>
        <w:rPr>
          <w:szCs w:val="26"/>
          <w:lang w:val="en-US"/>
        </w:rPr>
        <w:t>V</w:t>
      </w:r>
      <w:r w:rsidRPr="007B0947">
        <w:rPr>
          <w:szCs w:val="26"/>
        </w:rPr>
        <w:t xml:space="preserve"> </w:t>
      </w:r>
      <w:r>
        <w:rPr>
          <w:szCs w:val="26"/>
        </w:rPr>
        <w:t>следующего содержания:</w:t>
      </w:r>
      <w:r w:rsidR="00A325EA">
        <w:rPr>
          <w:szCs w:val="26"/>
        </w:rPr>
        <w:t xml:space="preserve"> </w:t>
      </w:r>
      <w:r>
        <w:rPr>
          <w:szCs w:val="26"/>
        </w:rPr>
        <w:t>«Часть I</w:t>
      </w:r>
      <w:r>
        <w:rPr>
          <w:szCs w:val="26"/>
          <w:lang w:val="en-US"/>
        </w:rPr>
        <w:t>V</w:t>
      </w:r>
      <w:r>
        <w:rPr>
          <w:szCs w:val="26"/>
        </w:rPr>
        <w:t>. Градостроительные регламенты для земель иных категорий.»</w:t>
      </w:r>
      <w:r w:rsidR="00A325EA">
        <w:rPr>
          <w:szCs w:val="26"/>
        </w:rPr>
        <w:t>.</w:t>
      </w:r>
    </w:p>
    <w:p w:rsidR="007E2ECC" w:rsidRDefault="007E2ECC" w:rsidP="007E2ECC">
      <w:pPr>
        <w:widowControl w:val="0"/>
        <w:autoSpaceDE w:val="0"/>
        <w:autoSpaceDN w:val="0"/>
        <w:adjustRightInd w:val="0"/>
        <w:ind w:firstLine="709"/>
        <w:rPr>
          <w:szCs w:val="26"/>
        </w:rPr>
      </w:pPr>
      <w:r>
        <w:rPr>
          <w:szCs w:val="26"/>
        </w:rPr>
        <w:t>1.10. Абзац девятый раздела 1.1 Главы 1 части I Правил изложить в следующей редакции:</w:t>
      </w:r>
    </w:p>
    <w:p w:rsidR="007E2ECC" w:rsidRDefault="007E2ECC" w:rsidP="007E2ECC">
      <w:pPr>
        <w:autoSpaceDE w:val="0"/>
        <w:autoSpaceDN w:val="0"/>
        <w:adjustRightInd w:val="0"/>
        <w:ind w:firstLine="709"/>
        <w:rPr>
          <w:szCs w:val="26"/>
        </w:rPr>
      </w:pPr>
      <w:r>
        <w:rPr>
          <w:szCs w:val="26"/>
        </w:rPr>
        <w:t>«- временное сооружение - сооружение (в том числе вспомогательное) из быстровозводимых сборно-разборных конструкций, перемещение которого возможно без несоразмерного ущерба его назначению (временная постройка, нестационарный торговый объект, ограждения, бытовки, навесы, другие подобные постройки, не являющиеся объектами капитального строительства);».</w:t>
      </w:r>
    </w:p>
    <w:p w:rsidR="007E2ECC" w:rsidRDefault="007E2ECC" w:rsidP="007E2ECC">
      <w:pPr>
        <w:widowControl w:val="0"/>
        <w:autoSpaceDE w:val="0"/>
        <w:autoSpaceDN w:val="0"/>
        <w:adjustRightInd w:val="0"/>
        <w:ind w:firstLine="709"/>
        <w:rPr>
          <w:szCs w:val="26"/>
        </w:rPr>
      </w:pPr>
      <w:r>
        <w:rPr>
          <w:szCs w:val="26"/>
        </w:rPr>
        <w:t>1.11. Абзац девятнадцатый раздела 1.1 Главы 1 части I Правил изложить в следующей редакции:</w:t>
      </w:r>
    </w:p>
    <w:p w:rsidR="007E2ECC" w:rsidRDefault="007E2ECC" w:rsidP="007E2ECC">
      <w:pPr>
        <w:widowControl w:val="0"/>
        <w:autoSpaceDE w:val="0"/>
        <w:autoSpaceDN w:val="0"/>
        <w:adjustRightInd w:val="0"/>
        <w:ind w:firstLine="709"/>
        <w:rPr>
          <w:szCs w:val="26"/>
        </w:rPr>
      </w:pPr>
      <w:r>
        <w:rPr>
          <w:szCs w:val="26"/>
        </w:rPr>
        <w:t>«- земельный участок как объект права собственности и иных предусмотренных Земельным кодексом РФ прав на землю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7E2ECC" w:rsidRPr="0036699C" w:rsidRDefault="007E2ECC" w:rsidP="007E2ECC">
      <w:pPr>
        <w:tabs>
          <w:tab w:val="left" w:pos="993"/>
        </w:tabs>
        <w:autoSpaceDE w:val="0"/>
        <w:autoSpaceDN w:val="0"/>
        <w:adjustRightInd w:val="0"/>
        <w:ind w:firstLine="709"/>
        <w:rPr>
          <w:szCs w:val="26"/>
        </w:rPr>
      </w:pPr>
      <w:r>
        <w:rPr>
          <w:szCs w:val="26"/>
        </w:rPr>
        <w:t>1.12. А</w:t>
      </w:r>
      <w:r w:rsidRPr="00C77305">
        <w:rPr>
          <w:szCs w:val="26"/>
        </w:rPr>
        <w:t>бзац</w:t>
      </w:r>
      <w:r w:rsidRPr="0036699C">
        <w:rPr>
          <w:szCs w:val="26"/>
        </w:rPr>
        <w:t xml:space="preserve"> </w:t>
      </w:r>
      <w:r>
        <w:rPr>
          <w:szCs w:val="26"/>
        </w:rPr>
        <w:t>двадцать второй</w:t>
      </w:r>
      <w:r w:rsidRPr="0036699C">
        <w:rPr>
          <w:szCs w:val="26"/>
        </w:rPr>
        <w:t xml:space="preserve"> раздела 1.1 Главы 1 части </w:t>
      </w:r>
      <w:r w:rsidRPr="0036699C">
        <w:rPr>
          <w:szCs w:val="26"/>
          <w:lang w:val="en-US"/>
        </w:rPr>
        <w:t>I</w:t>
      </w:r>
      <w:r w:rsidRPr="0036699C">
        <w:rPr>
          <w:szCs w:val="26"/>
        </w:rPr>
        <w:t xml:space="preserve"> Правил изложить в </w:t>
      </w:r>
      <w:r>
        <w:rPr>
          <w:szCs w:val="26"/>
        </w:rPr>
        <w:t>следующей</w:t>
      </w:r>
      <w:r w:rsidRPr="0036699C">
        <w:rPr>
          <w:szCs w:val="26"/>
        </w:rPr>
        <w:t xml:space="preserve"> редакции:</w:t>
      </w:r>
    </w:p>
    <w:p w:rsidR="007E2ECC" w:rsidRDefault="007E2ECC" w:rsidP="007E2ECC">
      <w:pPr>
        <w:tabs>
          <w:tab w:val="left" w:pos="993"/>
        </w:tabs>
        <w:ind w:firstLine="709"/>
        <w:rPr>
          <w:szCs w:val="26"/>
        </w:rPr>
      </w:pPr>
      <w:r w:rsidRPr="0036699C">
        <w:rPr>
          <w:szCs w:val="26"/>
        </w:rPr>
        <w:t>«</w:t>
      </w:r>
      <w:r>
        <w:rPr>
          <w:szCs w:val="26"/>
        </w:rPr>
        <w:t xml:space="preserve">- </w:t>
      </w:r>
      <w:r w:rsidRPr="0036699C">
        <w:rPr>
          <w:szCs w:val="26"/>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w:t>
      </w:r>
      <w:r>
        <w:rPr>
          <w:szCs w:val="26"/>
        </w:rPr>
        <w:t>ельством Российской Федерации;».</w:t>
      </w:r>
    </w:p>
    <w:p w:rsidR="007E2ECC" w:rsidRPr="00290842" w:rsidRDefault="007E2ECC" w:rsidP="007E2ECC">
      <w:pPr>
        <w:tabs>
          <w:tab w:val="left" w:pos="993"/>
        </w:tabs>
        <w:autoSpaceDE w:val="0"/>
        <w:autoSpaceDN w:val="0"/>
        <w:adjustRightInd w:val="0"/>
        <w:ind w:firstLine="709"/>
        <w:rPr>
          <w:szCs w:val="26"/>
        </w:rPr>
      </w:pPr>
      <w:r>
        <w:rPr>
          <w:szCs w:val="26"/>
        </w:rPr>
        <w:t>1.13. А</w:t>
      </w:r>
      <w:r w:rsidRPr="00290842">
        <w:rPr>
          <w:szCs w:val="26"/>
        </w:rPr>
        <w:t xml:space="preserve">бзац </w:t>
      </w:r>
      <w:r>
        <w:rPr>
          <w:szCs w:val="26"/>
        </w:rPr>
        <w:t>двадцать седьмой</w:t>
      </w:r>
      <w:r w:rsidRPr="00290842">
        <w:rPr>
          <w:szCs w:val="26"/>
        </w:rPr>
        <w:t xml:space="preserve"> раздела 1.1 Главы 1 части </w:t>
      </w:r>
      <w:r w:rsidRPr="00290842">
        <w:rPr>
          <w:szCs w:val="26"/>
          <w:lang w:val="en-US"/>
        </w:rPr>
        <w:t>I</w:t>
      </w:r>
      <w:r w:rsidRPr="00290842">
        <w:rPr>
          <w:szCs w:val="26"/>
        </w:rPr>
        <w:t xml:space="preserve"> Правил изложить в </w:t>
      </w:r>
      <w:r>
        <w:rPr>
          <w:szCs w:val="26"/>
        </w:rPr>
        <w:t>следующей</w:t>
      </w:r>
      <w:r w:rsidRPr="00290842">
        <w:rPr>
          <w:szCs w:val="26"/>
        </w:rPr>
        <w:t xml:space="preserve"> редакции:</w:t>
      </w:r>
    </w:p>
    <w:p w:rsidR="007E2ECC" w:rsidRDefault="007E2ECC" w:rsidP="007E2ECC">
      <w:pPr>
        <w:tabs>
          <w:tab w:val="left" w:pos="993"/>
        </w:tabs>
        <w:ind w:firstLine="709"/>
        <w:rPr>
          <w:szCs w:val="26"/>
        </w:rPr>
      </w:pPr>
      <w:r w:rsidRPr="00290842">
        <w:rPr>
          <w:szCs w:val="26"/>
        </w:rPr>
        <w:t>«</w:t>
      </w:r>
      <w:r>
        <w:rPr>
          <w:szCs w:val="26"/>
        </w:rPr>
        <w:t xml:space="preserve">- </w:t>
      </w:r>
      <w:r w:rsidRPr="00290842">
        <w:rPr>
          <w:szCs w:val="26"/>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Pr>
          <w:szCs w:val="26"/>
        </w:rPr>
        <w:t>.</w:t>
      </w:r>
    </w:p>
    <w:p w:rsidR="007E2ECC" w:rsidRPr="00290842" w:rsidRDefault="007E2ECC" w:rsidP="007E2ECC">
      <w:pPr>
        <w:tabs>
          <w:tab w:val="left" w:pos="993"/>
        </w:tabs>
        <w:autoSpaceDE w:val="0"/>
        <w:autoSpaceDN w:val="0"/>
        <w:adjustRightInd w:val="0"/>
        <w:ind w:firstLine="709"/>
        <w:rPr>
          <w:szCs w:val="26"/>
        </w:rPr>
      </w:pPr>
      <w:r>
        <w:rPr>
          <w:szCs w:val="26"/>
        </w:rPr>
        <w:lastRenderedPageBreak/>
        <w:t>1.14. А</w:t>
      </w:r>
      <w:r w:rsidRPr="00290842">
        <w:rPr>
          <w:szCs w:val="26"/>
        </w:rPr>
        <w:t xml:space="preserve">бзац </w:t>
      </w:r>
      <w:r>
        <w:rPr>
          <w:szCs w:val="26"/>
        </w:rPr>
        <w:t>сорок второй</w:t>
      </w:r>
      <w:r w:rsidRPr="00290842">
        <w:rPr>
          <w:szCs w:val="26"/>
        </w:rPr>
        <w:t xml:space="preserve"> раздела 1.1 Главы 1 части </w:t>
      </w:r>
      <w:r w:rsidRPr="00290842">
        <w:rPr>
          <w:szCs w:val="26"/>
          <w:lang w:val="en-US"/>
        </w:rPr>
        <w:t>I</w:t>
      </w:r>
      <w:r w:rsidRPr="00290842">
        <w:rPr>
          <w:szCs w:val="26"/>
        </w:rPr>
        <w:t xml:space="preserve"> Правил изложить в </w:t>
      </w:r>
      <w:r>
        <w:rPr>
          <w:szCs w:val="26"/>
        </w:rPr>
        <w:t>следующей</w:t>
      </w:r>
      <w:r w:rsidRPr="00290842">
        <w:rPr>
          <w:szCs w:val="26"/>
        </w:rPr>
        <w:t xml:space="preserve"> редакции:</w:t>
      </w:r>
    </w:p>
    <w:p w:rsidR="007E2ECC" w:rsidRDefault="007E2ECC" w:rsidP="007E2ECC">
      <w:pPr>
        <w:tabs>
          <w:tab w:val="left" w:pos="993"/>
        </w:tabs>
        <w:ind w:firstLine="709"/>
        <w:rPr>
          <w:szCs w:val="26"/>
        </w:rPr>
      </w:pPr>
      <w:r w:rsidRPr="00290842">
        <w:rPr>
          <w:szCs w:val="26"/>
        </w:rPr>
        <w:t>«</w:t>
      </w:r>
      <w:r>
        <w:rPr>
          <w:szCs w:val="26"/>
        </w:rPr>
        <w:t xml:space="preserve">- </w:t>
      </w:r>
      <w:r w:rsidRPr="00290842">
        <w:rPr>
          <w:szCs w:val="26"/>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Pr>
          <w:szCs w:val="26"/>
        </w:rPr>
        <w:t>.</w:t>
      </w:r>
    </w:p>
    <w:p w:rsidR="007E2ECC" w:rsidRDefault="007E2ECC" w:rsidP="007E2ECC">
      <w:pPr>
        <w:widowControl w:val="0"/>
        <w:autoSpaceDE w:val="0"/>
        <w:autoSpaceDN w:val="0"/>
        <w:adjustRightInd w:val="0"/>
        <w:ind w:firstLine="709"/>
        <w:rPr>
          <w:szCs w:val="26"/>
        </w:rPr>
      </w:pPr>
      <w:r>
        <w:rPr>
          <w:szCs w:val="26"/>
        </w:rPr>
        <w:t xml:space="preserve">1.15. Абзацы сорок шестой </w:t>
      </w:r>
      <w:r w:rsidR="00237116">
        <w:rPr>
          <w:szCs w:val="26"/>
        </w:rPr>
        <w:t>–</w:t>
      </w:r>
      <w:r>
        <w:rPr>
          <w:szCs w:val="26"/>
        </w:rPr>
        <w:t xml:space="preserve"> сорок восьмой раздела 1.1 Главы 1 части I Правил изложить в следующей редакции:</w:t>
      </w:r>
    </w:p>
    <w:p w:rsidR="007E2ECC" w:rsidRDefault="007E2ECC" w:rsidP="007E2ECC">
      <w:pPr>
        <w:tabs>
          <w:tab w:val="left" w:pos="993"/>
        </w:tabs>
        <w:ind w:firstLine="709"/>
        <w:rPr>
          <w:szCs w:val="26"/>
        </w:rPr>
      </w:pPr>
      <w:r w:rsidRPr="00290842">
        <w:rPr>
          <w:szCs w:val="26"/>
        </w:rPr>
        <w:t>«</w:t>
      </w:r>
      <w:r>
        <w:rPr>
          <w:szCs w:val="26"/>
        </w:rPr>
        <w:t xml:space="preserve">- </w:t>
      </w:r>
      <w:r w:rsidRPr="00290842">
        <w:rPr>
          <w:szCs w:val="26"/>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w:t>
      </w:r>
      <w:r>
        <w:rPr>
          <w:szCs w:val="26"/>
        </w:rPr>
        <w:t>веры, бульвары);</w:t>
      </w:r>
    </w:p>
    <w:p w:rsidR="00237116" w:rsidRDefault="00237116" w:rsidP="007E2ECC">
      <w:pPr>
        <w:tabs>
          <w:tab w:val="left" w:pos="993"/>
        </w:tabs>
        <w:ind w:firstLine="709"/>
        <w:rPr>
          <w:szCs w:val="26"/>
        </w:rPr>
      </w:pPr>
      <w:r>
        <w:rPr>
          <w:szCs w:val="26"/>
        </w:rPr>
        <w:t xml:space="preserve">- </w:t>
      </w:r>
      <w:r w:rsidRPr="00237116">
        <w:rPr>
          <w:szCs w:val="26"/>
        </w:rPr>
        <w:t>технические регламенты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7E2ECC" w:rsidRDefault="007E2ECC" w:rsidP="007E2ECC">
      <w:pPr>
        <w:widowControl w:val="0"/>
        <w:autoSpaceDE w:val="0"/>
        <w:autoSpaceDN w:val="0"/>
        <w:adjustRightInd w:val="0"/>
        <w:ind w:firstLine="709"/>
        <w:rPr>
          <w:szCs w:val="26"/>
        </w:rPr>
      </w:pPr>
      <w:r>
        <w:rPr>
          <w:szCs w:val="26"/>
        </w:rPr>
        <w:t>- торги – способ продажи земельного участка, находящегося в государственной или муниципальной собственности, или предоставления права на заключение договора аренды земельного участка, находящегося в государственной или муниципальной собственности, проводимые в форме аукциона;».</w:t>
      </w:r>
    </w:p>
    <w:p w:rsidR="007E2ECC" w:rsidRDefault="007E2ECC" w:rsidP="007E2ECC">
      <w:pPr>
        <w:widowControl w:val="0"/>
        <w:autoSpaceDE w:val="0"/>
        <w:autoSpaceDN w:val="0"/>
        <w:adjustRightInd w:val="0"/>
        <w:ind w:firstLine="709"/>
        <w:rPr>
          <w:szCs w:val="26"/>
        </w:rPr>
      </w:pPr>
      <w:r>
        <w:rPr>
          <w:szCs w:val="26"/>
        </w:rPr>
        <w:t>1.16. В абзаце пятидесятом раздела 1.1 Главы 1 части I Правил слово «частный» исключить.</w:t>
      </w:r>
    </w:p>
    <w:p w:rsidR="007E2ECC" w:rsidRDefault="007E2ECC" w:rsidP="007E2ECC">
      <w:pPr>
        <w:widowControl w:val="0"/>
        <w:autoSpaceDE w:val="0"/>
        <w:autoSpaceDN w:val="0"/>
        <w:adjustRightInd w:val="0"/>
        <w:ind w:firstLine="709"/>
        <w:rPr>
          <w:szCs w:val="26"/>
        </w:rPr>
      </w:pPr>
      <w:r>
        <w:rPr>
          <w:szCs w:val="26"/>
        </w:rPr>
        <w:t>1.17. В абзаце пятьдесят втором раздела 1.1 Главы 1 части I Правил слова «(проект временного объекта)» заменить словами «(проект временного сооружения)».</w:t>
      </w:r>
    </w:p>
    <w:p w:rsidR="007E2ECC" w:rsidRDefault="007E2ECC" w:rsidP="007E2ECC">
      <w:pPr>
        <w:widowControl w:val="0"/>
        <w:autoSpaceDE w:val="0"/>
        <w:autoSpaceDN w:val="0"/>
        <w:adjustRightInd w:val="0"/>
        <w:ind w:firstLine="709"/>
        <w:rPr>
          <w:szCs w:val="26"/>
        </w:rPr>
      </w:pPr>
      <w:r>
        <w:rPr>
          <w:szCs w:val="26"/>
        </w:rPr>
        <w:t xml:space="preserve">1.18. Раздел 1.1 Главы 1 части I Правил дополнить абзацами пятьдесят  третьим </w:t>
      </w:r>
      <w:r w:rsidR="00A325EA">
        <w:rPr>
          <w:szCs w:val="26"/>
        </w:rPr>
        <w:t>-</w:t>
      </w:r>
      <w:r>
        <w:rPr>
          <w:szCs w:val="26"/>
        </w:rPr>
        <w:t xml:space="preserve"> пятьдесят пятым следующего содержания:</w:t>
      </w:r>
    </w:p>
    <w:p w:rsidR="007E2ECC" w:rsidRDefault="007E2ECC" w:rsidP="007E2ECC">
      <w:pPr>
        <w:autoSpaceDE w:val="0"/>
        <w:autoSpaceDN w:val="0"/>
        <w:adjustRightInd w:val="0"/>
        <w:ind w:firstLine="709"/>
        <w:outlineLvl w:val="0"/>
        <w:rPr>
          <w:szCs w:val="26"/>
        </w:rPr>
      </w:pPr>
      <w:r>
        <w:rPr>
          <w:szCs w:val="26"/>
        </w:rPr>
        <w:t>«- публичные торги – способ отчуждения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7E2ECC" w:rsidRPr="00554C16" w:rsidRDefault="007E2ECC" w:rsidP="007E2ECC">
      <w:pPr>
        <w:widowControl w:val="0"/>
        <w:autoSpaceDE w:val="0"/>
        <w:autoSpaceDN w:val="0"/>
        <w:adjustRightInd w:val="0"/>
        <w:ind w:firstLine="709"/>
        <w:rPr>
          <w:b/>
          <w:szCs w:val="26"/>
        </w:rPr>
      </w:pPr>
      <w:r w:rsidRPr="00554C16">
        <w:rPr>
          <w:szCs w:val="26"/>
        </w:rPr>
        <w:t xml:space="preserve">- организатор аукциона – </w:t>
      </w:r>
      <w:r>
        <w:rPr>
          <w:szCs w:val="26"/>
        </w:rPr>
        <w:t>Управление имущества</w:t>
      </w:r>
      <w:r w:rsidRPr="00554C16">
        <w:rPr>
          <w:szCs w:val="26"/>
        </w:rPr>
        <w:t xml:space="preserve"> Администрации города Норильска, уполномоченное в соответствии с правовыми актами Администрации города Норильска на подготовку и проведение аукционов по продаже земельного участка, находящегося в государственной или муниципальной собственности, или аукциона на право заключения договора </w:t>
      </w:r>
      <w:r w:rsidRPr="00554C16">
        <w:rPr>
          <w:szCs w:val="26"/>
        </w:rPr>
        <w:lastRenderedPageBreak/>
        <w:t xml:space="preserve">аренды земельного участка, находящегося в государственной или муниципальной собственности, или специализированная организация, действующая на основании договора </w:t>
      </w:r>
      <w:r>
        <w:rPr>
          <w:szCs w:val="26"/>
        </w:rPr>
        <w:t>с Управлением имущества Администрации города Норильска</w:t>
      </w:r>
      <w:r w:rsidRPr="00554C16">
        <w:rPr>
          <w:szCs w:val="26"/>
        </w:rPr>
        <w:t>;</w:t>
      </w:r>
      <w:r>
        <w:rPr>
          <w:szCs w:val="26"/>
        </w:rPr>
        <w:t xml:space="preserve"> </w:t>
      </w:r>
    </w:p>
    <w:p w:rsidR="007E2ECC" w:rsidRPr="00945D0A" w:rsidRDefault="007E2ECC" w:rsidP="007E2ECC">
      <w:pPr>
        <w:widowControl w:val="0"/>
        <w:autoSpaceDE w:val="0"/>
        <w:autoSpaceDN w:val="0"/>
        <w:adjustRightInd w:val="0"/>
        <w:ind w:firstLine="709"/>
        <w:rPr>
          <w:szCs w:val="26"/>
        </w:rPr>
      </w:pPr>
      <w:r>
        <w:rPr>
          <w:szCs w:val="26"/>
        </w:rPr>
        <w:t>-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7E2ECC" w:rsidRDefault="007E2ECC" w:rsidP="007E2ECC">
      <w:pPr>
        <w:widowControl w:val="0"/>
        <w:autoSpaceDE w:val="0"/>
        <w:autoSpaceDN w:val="0"/>
        <w:adjustRightInd w:val="0"/>
        <w:ind w:firstLine="709"/>
        <w:rPr>
          <w:szCs w:val="26"/>
        </w:rPr>
      </w:pPr>
      <w:r>
        <w:rPr>
          <w:szCs w:val="26"/>
        </w:rPr>
        <w:t>1.19. В абзаце первом пункта 2 раздела 1.2 Главы 1 части I Правил слова «в границах земель населенного пункта» исключить.</w:t>
      </w:r>
    </w:p>
    <w:p w:rsidR="007E2ECC" w:rsidRDefault="007E2ECC" w:rsidP="007E2ECC">
      <w:pPr>
        <w:widowControl w:val="0"/>
        <w:autoSpaceDE w:val="0"/>
        <w:autoSpaceDN w:val="0"/>
        <w:adjustRightInd w:val="0"/>
        <w:ind w:firstLine="709"/>
        <w:rPr>
          <w:szCs w:val="26"/>
        </w:rPr>
      </w:pPr>
      <w:r>
        <w:rPr>
          <w:szCs w:val="26"/>
        </w:rPr>
        <w:t>1.20. Абзац второй пункта 2 раздела 1.2 Главы 1 части I Правил исключить.</w:t>
      </w:r>
    </w:p>
    <w:p w:rsidR="007E2ECC" w:rsidRDefault="007E2ECC" w:rsidP="007E2ECC">
      <w:pPr>
        <w:widowControl w:val="0"/>
        <w:autoSpaceDE w:val="0"/>
        <w:autoSpaceDN w:val="0"/>
        <w:adjustRightInd w:val="0"/>
        <w:ind w:firstLine="709"/>
        <w:rPr>
          <w:szCs w:val="26"/>
        </w:rPr>
      </w:pPr>
      <w:r>
        <w:rPr>
          <w:szCs w:val="26"/>
        </w:rPr>
        <w:t>1.21. В пункте 3 раздела 1.2 Главы 1 части I Правил слова «в границах земель населенного пункта» исключить.</w:t>
      </w:r>
    </w:p>
    <w:p w:rsidR="007E2ECC" w:rsidRDefault="007E2ECC" w:rsidP="007E2ECC">
      <w:pPr>
        <w:widowControl w:val="0"/>
        <w:autoSpaceDE w:val="0"/>
        <w:autoSpaceDN w:val="0"/>
        <w:adjustRightInd w:val="0"/>
        <w:ind w:firstLine="709"/>
        <w:rPr>
          <w:szCs w:val="26"/>
        </w:rPr>
      </w:pPr>
      <w:r>
        <w:rPr>
          <w:szCs w:val="26"/>
        </w:rPr>
        <w:t>1.22. В подпункте 2 пункта 5 раздела 1.2 Главы 1 части I Правил слова «с пунктом 10 статьи 3» заменить словами «со статьей 3.3».</w:t>
      </w:r>
    </w:p>
    <w:p w:rsidR="007E2ECC" w:rsidRPr="00290842" w:rsidRDefault="007E2ECC" w:rsidP="007E2ECC">
      <w:pPr>
        <w:autoSpaceDE w:val="0"/>
        <w:autoSpaceDN w:val="0"/>
        <w:adjustRightInd w:val="0"/>
        <w:ind w:firstLine="709"/>
        <w:rPr>
          <w:szCs w:val="26"/>
        </w:rPr>
      </w:pPr>
      <w:r>
        <w:rPr>
          <w:szCs w:val="26"/>
        </w:rPr>
        <w:t>1.23. А</w:t>
      </w:r>
      <w:r w:rsidRPr="00290842">
        <w:rPr>
          <w:szCs w:val="26"/>
        </w:rPr>
        <w:t xml:space="preserve">бзац </w:t>
      </w:r>
      <w:r w:rsidR="00FD7EC2">
        <w:rPr>
          <w:szCs w:val="26"/>
        </w:rPr>
        <w:t>первый</w:t>
      </w:r>
      <w:r w:rsidRPr="00290842">
        <w:rPr>
          <w:szCs w:val="26"/>
        </w:rPr>
        <w:t xml:space="preserve"> раздела 1.3 Главы 1 части I Правил изложить в новой редакции:</w:t>
      </w:r>
    </w:p>
    <w:p w:rsidR="007E2ECC" w:rsidRDefault="007E2ECC" w:rsidP="007E2ECC">
      <w:pPr>
        <w:tabs>
          <w:tab w:val="left" w:pos="993"/>
        </w:tabs>
        <w:ind w:firstLine="709"/>
        <w:rPr>
          <w:szCs w:val="26"/>
        </w:rPr>
      </w:pPr>
      <w:r w:rsidRPr="00290842">
        <w:rPr>
          <w:szCs w:val="26"/>
        </w:rPr>
        <w:t>«</w:t>
      </w:r>
      <w:r>
        <w:rPr>
          <w:szCs w:val="26"/>
        </w:rPr>
        <w:t xml:space="preserve">1.3. </w:t>
      </w:r>
      <w:r w:rsidRPr="005744BD">
        <w:rPr>
          <w:szCs w:val="26"/>
        </w:rPr>
        <w:t>Органы</w:t>
      </w:r>
      <w:r>
        <w:rPr>
          <w:szCs w:val="26"/>
        </w:rPr>
        <w:t xml:space="preserve"> местного самоуправления муниципального образования город Норильск, уполномоченные на регулирование землепользования и застройки</w:t>
      </w:r>
      <w:r w:rsidRPr="005744BD">
        <w:rPr>
          <w:szCs w:val="26"/>
        </w:rPr>
        <w:t xml:space="preserve">, </w:t>
      </w:r>
      <w:r>
        <w:rPr>
          <w:szCs w:val="26"/>
        </w:rPr>
        <w:t xml:space="preserve">а также органы, </w:t>
      </w:r>
      <w:r w:rsidRPr="005744BD">
        <w:rPr>
          <w:szCs w:val="26"/>
        </w:rPr>
        <w:t>создаваемые Главой города Норильска</w:t>
      </w:r>
      <w:r>
        <w:rPr>
          <w:szCs w:val="26"/>
        </w:rPr>
        <w:t>.».</w:t>
      </w:r>
    </w:p>
    <w:p w:rsidR="007E2ECC" w:rsidRDefault="007E2ECC" w:rsidP="007E2ECC">
      <w:pPr>
        <w:widowControl w:val="0"/>
        <w:autoSpaceDE w:val="0"/>
        <w:autoSpaceDN w:val="0"/>
        <w:adjustRightInd w:val="0"/>
        <w:ind w:firstLine="709"/>
        <w:rPr>
          <w:szCs w:val="26"/>
        </w:rPr>
      </w:pPr>
      <w:r>
        <w:rPr>
          <w:szCs w:val="26"/>
        </w:rPr>
        <w:t>1.24. Пункт 1.3.1 раздела 1.3 Главы 1 части I Правил изложить в следующей редакции:</w:t>
      </w:r>
    </w:p>
    <w:p w:rsidR="007E2ECC" w:rsidRDefault="007E2ECC" w:rsidP="007E2ECC">
      <w:pPr>
        <w:widowControl w:val="0"/>
        <w:autoSpaceDE w:val="0"/>
        <w:autoSpaceDN w:val="0"/>
        <w:adjustRightInd w:val="0"/>
        <w:ind w:firstLine="709"/>
        <w:rPr>
          <w:szCs w:val="26"/>
        </w:rPr>
      </w:pPr>
      <w:r>
        <w:rPr>
          <w:szCs w:val="26"/>
        </w:rPr>
        <w:t>«1.3.1. Глава города Норильска:</w:t>
      </w:r>
    </w:p>
    <w:p w:rsidR="007E2ECC" w:rsidRDefault="007E2ECC" w:rsidP="007E2ECC">
      <w:pPr>
        <w:widowControl w:val="0"/>
        <w:autoSpaceDE w:val="0"/>
        <w:autoSpaceDN w:val="0"/>
        <w:adjustRightInd w:val="0"/>
        <w:ind w:firstLine="709"/>
        <w:rPr>
          <w:szCs w:val="26"/>
        </w:rPr>
      </w:pPr>
      <w:r>
        <w:rPr>
          <w:szCs w:val="26"/>
        </w:rPr>
        <w:t>1) принимает решение о проведении публичных слушаний по:</w:t>
      </w:r>
    </w:p>
    <w:p w:rsidR="007E2ECC" w:rsidRDefault="007E2ECC" w:rsidP="007E2ECC">
      <w:pPr>
        <w:widowControl w:val="0"/>
        <w:autoSpaceDE w:val="0"/>
        <w:autoSpaceDN w:val="0"/>
        <w:adjustRightInd w:val="0"/>
        <w:ind w:firstLine="709"/>
        <w:rPr>
          <w:szCs w:val="26"/>
        </w:rPr>
      </w:pPr>
      <w:r>
        <w:rPr>
          <w:szCs w:val="26"/>
        </w:rPr>
        <w:t>- проекту о внесении изменений в Генеральный план;</w:t>
      </w:r>
    </w:p>
    <w:p w:rsidR="007E2ECC" w:rsidRDefault="007E2ECC" w:rsidP="007E2ECC">
      <w:pPr>
        <w:widowControl w:val="0"/>
        <w:autoSpaceDE w:val="0"/>
        <w:autoSpaceDN w:val="0"/>
        <w:adjustRightInd w:val="0"/>
        <w:ind w:firstLine="709"/>
        <w:rPr>
          <w:szCs w:val="26"/>
        </w:rPr>
      </w:pPr>
      <w:r>
        <w:rPr>
          <w:szCs w:val="26"/>
        </w:rPr>
        <w:t>- проекту о внесении изменений в Правила;</w:t>
      </w:r>
    </w:p>
    <w:p w:rsidR="007E2ECC" w:rsidRDefault="007E2ECC" w:rsidP="007E2ECC">
      <w:pPr>
        <w:widowControl w:val="0"/>
        <w:autoSpaceDE w:val="0"/>
        <w:autoSpaceDN w:val="0"/>
        <w:adjustRightInd w:val="0"/>
        <w:ind w:firstLine="709"/>
        <w:rPr>
          <w:szCs w:val="26"/>
        </w:rPr>
      </w:pPr>
      <w:r>
        <w:rPr>
          <w:szCs w:val="26"/>
        </w:rPr>
        <w:t>- проекту планировки территории и проекту межевания территории муниципального образования город Норильск;</w:t>
      </w:r>
    </w:p>
    <w:p w:rsidR="007E2ECC" w:rsidRDefault="007E2ECC" w:rsidP="007E2ECC">
      <w:pPr>
        <w:widowControl w:val="0"/>
        <w:autoSpaceDE w:val="0"/>
        <w:autoSpaceDN w:val="0"/>
        <w:adjustRightInd w:val="0"/>
        <w:ind w:firstLine="709"/>
        <w:rPr>
          <w:szCs w:val="26"/>
        </w:rPr>
      </w:pPr>
      <w:r>
        <w:rPr>
          <w:szCs w:val="26"/>
        </w:rPr>
        <w:t>- вопросу предоставления разрешений на условно разрешенный вид использования земельных участков и объектов капитального строительства;</w:t>
      </w:r>
    </w:p>
    <w:p w:rsidR="007E2ECC" w:rsidRDefault="007E2ECC" w:rsidP="007E2ECC">
      <w:pPr>
        <w:widowControl w:val="0"/>
        <w:autoSpaceDE w:val="0"/>
        <w:autoSpaceDN w:val="0"/>
        <w:adjustRightInd w:val="0"/>
        <w:ind w:firstLine="709"/>
        <w:rPr>
          <w:szCs w:val="26"/>
        </w:rPr>
      </w:pPr>
      <w:r>
        <w:rPr>
          <w:szCs w:val="26"/>
        </w:rPr>
        <w:t>- вопросу отклонения от предельных параметров разрешенного строительства, реконструкции объектов капитального строительства;</w:t>
      </w:r>
    </w:p>
    <w:p w:rsidR="007E2ECC" w:rsidRDefault="007E2ECC" w:rsidP="007E2ECC">
      <w:pPr>
        <w:widowControl w:val="0"/>
        <w:autoSpaceDE w:val="0"/>
        <w:autoSpaceDN w:val="0"/>
        <w:adjustRightInd w:val="0"/>
        <w:ind w:firstLine="709"/>
        <w:rPr>
          <w:szCs w:val="26"/>
        </w:rPr>
      </w:pPr>
      <w:r>
        <w:rPr>
          <w:szCs w:val="26"/>
        </w:rPr>
        <w:t>- вопросу изменения одного вида разрешенного использования земельных участков и объектов капитального строительства на другой вид такого использования;</w:t>
      </w:r>
    </w:p>
    <w:p w:rsidR="007E2ECC" w:rsidRDefault="007E2ECC" w:rsidP="007E2ECC">
      <w:pPr>
        <w:widowControl w:val="0"/>
        <w:autoSpaceDE w:val="0"/>
        <w:autoSpaceDN w:val="0"/>
        <w:adjustRightInd w:val="0"/>
        <w:ind w:firstLine="709"/>
        <w:rPr>
          <w:szCs w:val="26"/>
        </w:rPr>
      </w:pPr>
      <w:r>
        <w:rPr>
          <w:szCs w:val="26"/>
        </w:rPr>
        <w:t>- необходимости установления публичного сервитута на земельном участке.</w:t>
      </w:r>
    </w:p>
    <w:p w:rsidR="007E2ECC" w:rsidRDefault="007E2ECC" w:rsidP="007E2ECC">
      <w:pPr>
        <w:widowControl w:val="0"/>
        <w:autoSpaceDE w:val="0"/>
        <w:autoSpaceDN w:val="0"/>
        <w:adjustRightInd w:val="0"/>
        <w:ind w:firstLine="709"/>
        <w:rPr>
          <w:szCs w:val="26"/>
        </w:rPr>
      </w:pPr>
      <w:r>
        <w:rPr>
          <w:szCs w:val="26"/>
        </w:rPr>
        <w:t>2) в случае расположения земельного участка, находящегося в федеральной собственности, на территории муниципального образования город Норильск, подает заявление о его безвозмездной передаче в муниципальную собственность</w:t>
      </w:r>
      <w:r w:rsidR="009F0DCF">
        <w:rPr>
          <w:szCs w:val="26"/>
        </w:rPr>
        <w:t>.</w:t>
      </w:r>
      <w:r>
        <w:rPr>
          <w:szCs w:val="26"/>
        </w:rPr>
        <w:t>».</w:t>
      </w:r>
    </w:p>
    <w:p w:rsidR="007E2ECC" w:rsidRDefault="007E2ECC" w:rsidP="007E2ECC">
      <w:pPr>
        <w:widowControl w:val="0"/>
        <w:autoSpaceDE w:val="0"/>
        <w:autoSpaceDN w:val="0"/>
        <w:adjustRightInd w:val="0"/>
        <w:ind w:firstLine="709"/>
        <w:rPr>
          <w:szCs w:val="26"/>
        </w:rPr>
      </w:pPr>
      <w:r>
        <w:rPr>
          <w:szCs w:val="26"/>
        </w:rPr>
        <w:t>1.25. Абзац пятый пункта 1.3.2 раздела 1.3 Главы 1 части I Правил изложить в следующей редакции:</w:t>
      </w:r>
    </w:p>
    <w:p w:rsidR="007E2ECC" w:rsidRDefault="007E2ECC" w:rsidP="007E2ECC">
      <w:pPr>
        <w:widowControl w:val="0"/>
        <w:autoSpaceDE w:val="0"/>
        <w:autoSpaceDN w:val="0"/>
        <w:adjustRightInd w:val="0"/>
        <w:ind w:firstLine="709"/>
        <w:rPr>
          <w:szCs w:val="26"/>
        </w:rPr>
      </w:pPr>
      <w:r>
        <w:rPr>
          <w:szCs w:val="26"/>
        </w:rPr>
        <w:t xml:space="preserve">«- устанавливает порядок определения размера арендной платы за земельные </w:t>
      </w:r>
      <w:r w:rsidRPr="00156C9D">
        <w:rPr>
          <w:szCs w:val="26"/>
        </w:rPr>
        <w:t>участки, находящиеся в муниципальной собственности и предос</w:t>
      </w:r>
      <w:r>
        <w:rPr>
          <w:szCs w:val="26"/>
        </w:rPr>
        <w:t>тавленные в аренду без торгов;».</w:t>
      </w:r>
    </w:p>
    <w:p w:rsidR="007E2ECC" w:rsidRPr="00383A31" w:rsidRDefault="007E2ECC" w:rsidP="007E2ECC">
      <w:pPr>
        <w:widowControl w:val="0"/>
        <w:autoSpaceDE w:val="0"/>
        <w:autoSpaceDN w:val="0"/>
        <w:adjustRightInd w:val="0"/>
        <w:ind w:firstLine="709"/>
        <w:rPr>
          <w:szCs w:val="26"/>
        </w:rPr>
      </w:pPr>
      <w:r w:rsidRPr="00EB000A">
        <w:rPr>
          <w:szCs w:val="26"/>
        </w:rPr>
        <w:lastRenderedPageBreak/>
        <w:t>1.26. Абзац девятый пункта 1.3.2 раздела 1.3 Г</w:t>
      </w:r>
      <w:r>
        <w:rPr>
          <w:szCs w:val="26"/>
        </w:rPr>
        <w:t>лавы 1 части I Правил исключить.</w:t>
      </w:r>
    </w:p>
    <w:p w:rsidR="007E2ECC" w:rsidRDefault="007E2ECC" w:rsidP="007E2ECC">
      <w:pPr>
        <w:widowControl w:val="0"/>
        <w:autoSpaceDE w:val="0"/>
        <w:autoSpaceDN w:val="0"/>
        <w:adjustRightInd w:val="0"/>
        <w:ind w:firstLine="709"/>
        <w:rPr>
          <w:szCs w:val="26"/>
        </w:rPr>
      </w:pPr>
      <w:r w:rsidRPr="00156C9D">
        <w:rPr>
          <w:szCs w:val="26"/>
        </w:rPr>
        <w:t>1.</w:t>
      </w:r>
      <w:r>
        <w:rPr>
          <w:szCs w:val="26"/>
        </w:rPr>
        <w:t>27</w:t>
      </w:r>
      <w:r w:rsidRPr="00156C9D">
        <w:rPr>
          <w:szCs w:val="26"/>
        </w:rPr>
        <w:t xml:space="preserve">. </w:t>
      </w:r>
      <w:r w:rsidRPr="007E2ECC">
        <w:rPr>
          <w:rFonts w:cs="Times New Roman"/>
          <w:szCs w:val="26"/>
        </w:rPr>
        <w:t>Дополнить</w:t>
      </w:r>
      <w:r w:rsidRPr="00156C9D">
        <w:rPr>
          <w:szCs w:val="26"/>
        </w:rPr>
        <w:t xml:space="preserve"> пункт 1.3.2 раздела 1.3 </w:t>
      </w:r>
      <w:r>
        <w:rPr>
          <w:szCs w:val="26"/>
        </w:rPr>
        <w:t>Г</w:t>
      </w:r>
      <w:r w:rsidRPr="00156C9D">
        <w:rPr>
          <w:szCs w:val="26"/>
        </w:rPr>
        <w:t>лавы 1 част</w:t>
      </w:r>
      <w:r>
        <w:rPr>
          <w:szCs w:val="26"/>
        </w:rPr>
        <w:t>и I Правил абзацами пятнадцатым -</w:t>
      </w:r>
      <w:r w:rsidRPr="00156C9D">
        <w:rPr>
          <w:szCs w:val="26"/>
        </w:rPr>
        <w:t xml:space="preserve"> </w:t>
      </w:r>
      <w:r>
        <w:rPr>
          <w:szCs w:val="26"/>
        </w:rPr>
        <w:t>восемнадцатым следующего содержания:</w:t>
      </w:r>
    </w:p>
    <w:p w:rsidR="007E2ECC" w:rsidRDefault="007E2ECC" w:rsidP="007E2ECC">
      <w:pPr>
        <w:widowControl w:val="0"/>
        <w:autoSpaceDE w:val="0"/>
        <w:autoSpaceDN w:val="0"/>
        <w:adjustRightInd w:val="0"/>
        <w:ind w:firstLine="709"/>
        <w:rPr>
          <w:szCs w:val="26"/>
        </w:rPr>
      </w:pPr>
      <w:r>
        <w:rPr>
          <w:szCs w:val="26"/>
        </w:rPr>
        <w:t>«- утверждает местные нормативы градостроительного проектирования и вносимые в них изменения;</w:t>
      </w:r>
    </w:p>
    <w:p w:rsidR="007E2ECC" w:rsidRDefault="007E2ECC" w:rsidP="007E2ECC">
      <w:pPr>
        <w:widowControl w:val="0"/>
        <w:autoSpaceDE w:val="0"/>
        <w:autoSpaceDN w:val="0"/>
        <w:adjustRightInd w:val="0"/>
        <w:ind w:firstLine="709"/>
        <w:rPr>
          <w:szCs w:val="26"/>
        </w:rPr>
      </w:pPr>
      <w:r>
        <w:rPr>
          <w:szCs w:val="26"/>
        </w:rPr>
        <w:t>- устанавливает порядок определения размера платы по соглашению об установлении сервитута в отношении земельных участков, находящихся в муниципальной собственности;</w:t>
      </w:r>
    </w:p>
    <w:p w:rsidR="007E2ECC" w:rsidRDefault="007E2ECC" w:rsidP="007E2ECC">
      <w:pPr>
        <w:widowControl w:val="0"/>
        <w:autoSpaceDE w:val="0"/>
        <w:autoSpaceDN w:val="0"/>
        <w:adjustRightInd w:val="0"/>
        <w:ind w:firstLine="709"/>
        <w:rPr>
          <w:szCs w:val="26"/>
        </w:rPr>
      </w:pPr>
      <w:r w:rsidRPr="00EB000A">
        <w:rPr>
          <w:szCs w:val="26"/>
        </w:rPr>
        <w:t>- устанавливает порядок определения размера платы в случае перераспределения земель и (или) земельных участков, находящихся в муниципальной собственности, и земельных участков, находящихся в частной собственности в случае увеличения площади земельных участков, находящихся в частной собственности, в результате перераспределения таких земельных участков и земель и (или) земельных участков, находящихся в муниципальной собственности;</w:t>
      </w:r>
    </w:p>
    <w:p w:rsidR="007E2ECC" w:rsidRDefault="007E2ECC" w:rsidP="007E2ECC">
      <w:pPr>
        <w:widowControl w:val="0"/>
        <w:autoSpaceDE w:val="0"/>
        <w:autoSpaceDN w:val="0"/>
        <w:adjustRightInd w:val="0"/>
        <w:ind w:firstLine="709"/>
        <w:rPr>
          <w:szCs w:val="26"/>
        </w:rPr>
      </w:pPr>
      <w:r>
        <w:rPr>
          <w:szCs w:val="26"/>
        </w:rPr>
        <w:t>- устанавливает порядок определения цены продажи земельных участков, находящихся в муниципальной собственности.».</w:t>
      </w:r>
    </w:p>
    <w:p w:rsidR="007E2ECC" w:rsidRDefault="007E2ECC" w:rsidP="007E2ECC">
      <w:pPr>
        <w:widowControl w:val="0"/>
        <w:autoSpaceDE w:val="0"/>
        <w:autoSpaceDN w:val="0"/>
        <w:adjustRightInd w:val="0"/>
        <w:ind w:firstLine="709"/>
        <w:rPr>
          <w:szCs w:val="26"/>
        </w:rPr>
      </w:pPr>
      <w:r>
        <w:rPr>
          <w:szCs w:val="26"/>
        </w:rPr>
        <w:t>1.28. Абзац четвертый пункта 1.3.3 раздела 1.3 Главы 1 части I Правил исключить.</w:t>
      </w:r>
    </w:p>
    <w:p w:rsidR="009F0DCF" w:rsidRDefault="007E2ECC" w:rsidP="007E2ECC">
      <w:pPr>
        <w:widowControl w:val="0"/>
        <w:autoSpaceDE w:val="0"/>
        <w:autoSpaceDN w:val="0"/>
        <w:adjustRightInd w:val="0"/>
        <w:ind w:firstLine="709"/>
        <w:rPr>
          <w:szCs w:val="26"/>
        </w:rPr>
      </w:pPr>
      <w:r>
        <w:rPr>
          <w:szCs w:val="26"/>
        </w:rPr>
        <w:t>1.29. Абзац пятый пункта 1.3.3 раздела 1.3 Главы 1 части I Правил изложить в следующей редакции:</w:t>
      </w:r>
      <w:r w:rsidR="00ED5CB7">
        <w:rPr>
          <w:szCs w:val="26"/>
        </w:rPr>
        <w:t xml:space="preserve"> </w:t>
      </w:r>
    </w:p>
    <w:p w:rsidR="007E2ECC" w:rsidRDefault="007E2ECC" w:rsidP="007E2ECC">
      <w:pPr>
        <w:widowControl w:val="0"/>
        <w:autoSpaceDE w:val="0"/>
        <w:autoSpaceDN w:val="0"/>
        <w:adjustRightInd w:val="0"/>
        <w:ind w:firstLine="709"/>
        <w:rPr>
          <w:szCs w:val="26"/>
        </w:rPr>
      </w:pPr>
      <w:r>
        <w:rPr>
          <w:szCs w:val="26"/>
        </w:rPr>
        <w:t>«- Организатор аукциона.».</w:t>
      </w:r>
    </w:p>
    <w:p w:rsidR="007E2ECC" w:rsidRDefault="007E2ECC" w:rsidP="007E2ECC">
      <w:pPr>
        <w:widowControl w:val="0"/>
        <w:autoSpaceDE w:val="0"/>
        <w:autoSpaceDN w:val="0"/>
        <w:adjustRightInd w:val="0"/>
        <w:ind w:firstLine="709"/>
        <w:rPr>
          <w:szCs w:val="26"/>
        </w:rPr>
      </w:pPr>
      <w:r>
        <w:rPr>
          <w:szCs w:val="26"/>
        </w:rPr>
        <w:t>1.30. Абзацы третий и четвертый подпункта 1.3.3.1 пункта 1.3.3 раздела 1.3 Главы 1 части I Правил исключить.</w:t>
      </w:r>
    </w:p>
    <w:p w:rsidR="007E2ECC" w:rsidRDefault="007E2ECC" w:rsidP="007E2ECC">
      <w:pPr>
        <w:widowControl w:val="0"/>
        <w:autoSpaceDE w:val="0"/>
        <w:autoSpaceDN w:val="0"/>
        <w:adjustRightInd w:val="0"/>
        <w:ind w:firstLine="709"/>
        <w:rPr>
          <w:szCs w:val="26"/>
        </w:rPr>
      </w:pPr>
      <w:r>
        <w:rPr>
          <w:szCs w:val="26"/>
        </w:rPr>
        <w:t>1.31. Абзац второй и третий подпункта 1.3.3.2 пункта 1.3.3 раздела 1.3 Главы 1 части I Правил изложить в следующей редакции:</w:t>
      </w:r>
    </w:p>
    <w:p w:rsidR="007E2ECC" w:rsidRPr="00FF299B" w:rsidRDefault="007E2ECC" w:rsidP="007E2ECC">
      <w:pPr>
        <w:autoSpaceDE w:val="0"/>
        <w:autoSpaceDN w:val="0"/>
        <w:adjustRightInd w:val="0"/>
        <w:ind w:firstLine="709"/>
        <w:rPr>
          <w:szCs w:val="26"/>
        </w:rPr>
      </w:pPr>
      <w:r w:rsidRPr="007F323D">
        <w:rPr>
          <w:szCs w:val="26"/>
        </w:rPr>
        <w:t xml:space="preserve">«- осуществляет управление и распоряжение землями на территории муниципального образования город Норильск, находящимися в государственной или муниципальной собственности, непосредственно либо через структурные подразделения, с учетом разграничения полномочий, установленных настоящими Правилами, </w:t>
      </w:r>
      <w:r w:rsidRPr="004743F0">
        <w:rPr>
          <w:szCs w:val="26"/>
        </w:rPr>
        <w:t>а также постановлением Администрации города Норильска</w:t>
      </w:r>
      <w:r>
        <w:rPr>
          <w:szCs w:val="26"/>
        </w:rPr>
        <w:t>;</w:t>
      </w:r>
    </w:p>
    <w:p w:rsidR="007E2ECC" w:rsidRDefault="007E2ECC" w:rsidP="007E2ECC">
      <w:pPr>
        <w:widowControl w:val="0"/>
        <w:autoSpaceDE w:val="0"/>
        <w:autoSpaceDN w:val="0"/>
        <w:adjustRightInd w:val="0"/>
        <w:ind w:firstLine="709"/>
        <w:rPr>
          <w:szCs w:val="26"/>
        </w:rPr>
      </w:pPr>
      <w:r>
        <w:rPr>
          <w:szCs w:val="26"/>
        </w:rPr>
        <w:t xml:space="preserve">- разрабатывает положения об арендной плате за земельные участки, находящиеся в муниципальной собственности и предоставляемые в аренду без торгов, о плате по соглашению об установлении сервитута в отношении земельных участков, находящихся в муниципальной собственности, а также о цене продажи земельных участков, находящихся в муниципальной собственности, и представляет их на </w:t>
      </w:r>
      <w:r w:rsidRPr="00156C9D">
        <w:rPr>
          <w:szCs w:val="26"/>
        </w:rPr>
        <w:t>утверждение Г</w:t>
      </w:r>
      <w:r>
        <w:rPr>
          <w:szCs w:val="26"/>
        </w:rPr>
        <w:t>ородскому Совету;».</w:t>
      </w:r>
    </w:p>
    <w:p w:rsidR="007E2ECC" w:rsidRDefault="007E2ECC" w:rsidP="007E2ECC">
      <w:pPr>
        <w:widowControl w:val="0"/>
        <w:autoSpaceDE w:val="0"/>
        <w:autoSpaceDN w:val="0"/>
        <w:adjustRightInd w:val="0"/>
        <w:ind w:firstLine="709"/>
        <w:rPr>
          <w:szCs w:val="26"/>
        </w:rPr>
      </w:pPr>
      <w:r>
        <w:rPr>
          <w:szCs w:val="26"/>
        </w:rPr>
        <w:t>1.32. Абзац пятый подпункта 1.3.3.2 пункта 1.3.3 раздела 1.3 Главы 1 части I Правил изложить в следующей редакции:</w:t>
      </w:r>
    </w:p>
    <w:p w:rsidR="007E2ECC" w:rsidRPr="00156C9D" w:rsidRDefault="007E2ECC" w:rsidP="007E2ECC">
      <w:pPr>
        <w:widowControl w:val="0"/>
        <w:autoSpaceDE w:val="0"/>
        <w:autoSpaceDN w:val="0"/>
        <w:adjustRightInd w:val="0"/>
        <w:ind w:firstLine="709"/>
        <w:rPr>
          <w:szCs w:val="26"/>
        </w:rPr>
      </w:pPr>
      <w:r w:rsidRPr="00EB000A">
        <w:rPr>
          <w:szCs w:val="26"/>
        </w:rPr>
        <w:t xml:space="preserve">«- осуществляет муниципальный земельный контроль в порядке, установленном нормативными правовыми актами Красноярского края, а также принимает в соответствии с ними нормативные правовые акты органов местного самоуправления муниципального образования город Норильск с учетом положений </w:t>
      </w:r>
      <w:r>
        <w:rPr>
          <w:szCs w:val="26"/>
        </w:rPr>
        <w:t>ЗК РФ;».</w:t>
      </w:r>
    </w:p>
    <w:p w:rsidR="007E2ECC" w:rsidRPr="007B32EA" w:rsidRDefault="007E2ECC" w:rsidP="007E2ECC">
      <w:pPr>
        <w:autoSpaceDE w:val="0"/>
        <w:autoSpaceDN w:val="0"/>
        <w:adjustRightInd w:val="0"/>
        <w:ind w:firstLine="709"/>
        <w:rPr>
          <w:b/>
          <w:szCs w:val="26"/>
        </w:rPr>
      </w:pPr>
      <w:r w:rsidRPr="00156C9D">
        <w:rPr>
          <w:szCs w:val="26"/>
        </w:rPr>
        <w:t>1.</w:t>
      </w:r>
      <w:r>
        <w:rPr>
          <w:szCs w:val="26"/>
        </w:rPr>
        <w:t>33</w:t>
      </w:r>
      <w:r w:rsidRPr="00156C9D">
        <w:rPr>
          <w:szCs w:val="26"/>
        </w:rPr>
        <w:t xml:space="preserve">. </w:t>
      </w:r>
      <w:r w:rsidRPr="00ED5CB7">
        <w:rPr>
          <w:rFonts w:cs="Times New Roman"/>
          <w:szCs w:val="26"/>
        </w:rPr>
        <w:t>Абзац девятый подпункта 1.3.3.2</w:t>
      </w:r>
      <w:r w:rsidRPr="00156C9D">
        <w:rPr>
          <w:szCs w:val="26"/>
        </w:rPr>
        <w:t xml:space="preserve"> </w:t>
      </w:r>
      <w:r>
        <w:rPr>
          <w:szCs w:val="26"/>
        </w:rPr>
        <w:t>пункта 1.3.3 раздела 1.3 Г</w:t>
      </w:r>
      <w:r w:rsidRPr="00156C9D">
        <w:rPr>
          <w:szCs w:val="26"/>
        </w:rPr>
        <w:t>лавы 1 части I Правил изложить в следующей редакции:</w:t>
      </w:r>
      <w:r>
        <w:rPr>
          <w:szCs w:val="26"/>
        </w:rPr>
        <w:t xml:space="preserve"> </w:t>
      </w:r>
    </w:p>
    <w:p w:rsidR="007E2ECC" w:rsidRPr="00383A31" w:rsidRDefault="007E2ECC" w:rsidP="007E2ECC">
      <w:pPr>
        <w:widowControl w:val="0"/>
        <w:autoSpaceDE w:val="0"/>
        <w:autoSpaceDN w:val="0"/>
        <w:adjustRightInd w:val="0"/>
        <w:ind w:firstLine="709"/>
        <w:rPr>
          <w:szCs w:val="26"/>
        </w:rPr>
      </w:pPr>
      <w:r w:rsidRPr="00156C9D">
        <w:rPr>
          <w:szCs w:val="26"/>
        </w:rPr>
        <w:lastRenderedPageBreak/>
        <w:t>«- утверждает порядок подготовки, утверждения местных нормативов градостроительного проектирован</w:t>
      </w:r>
      <w:r>
        <w:rPr>
          <w:szCs w:val="26"/>
        </w:rPr>
        <w:t>ия и внесения изменений в них;».</w:t>
      </w:r>
    </w:p>
    <w:p w:rsidR="007E2ECC" w:rsidRPr="00156C9D" w:rsidRDefault="007E2ECC" w:rsidP="007E2ECC">
      <w:pPr>
        <w:widowControl w:val="0"/>
        <w:autoSpaceDE w:val="0"/>
        <w:autoSpaceDN w:val="0"/>
        <w:adjustRightInd w:val="0"/>
        <w:ind w:firstLine="709"/>
        <w:rPr>
          <w:szCs w:val="26"/>
        </w:rPr>
      </w:pPr>
      <w:r w:rsidRPr="00156C9D">
        <w:rPr>
          <w:szCs w:val="26"/>
        </w:rPr>
        <w:t>1.</w:t>
      </w:r>
      <w:r>
        <w:rPr>
          <w:szCs w:val="26"/>
        </w:rPr>
        <w:t>34</w:t>
      </w:r>
      <w:r w:rsidRPr="00156C9D">
        <w:rPr>
          <w:szCs w:val="26"/>
        </w:rPr>
        <w:t xml:space="preserve">. Абзац двадцать первый </w:t>
      </w:r>
      <w:r w:rsidRPr="00ED5CB7">
        <w:rPr>
          <w:rFonts w:cs="Times New Roman"/>
          <w:szCs w:val="26"/>
        </w:rPr>
        <w:t>подпункта 1.3.3.2</w:t>
      </w:r>
      <w:r w:rsidRPr="00156C9D">
        <w:rPr>
          <w:szCs w:val="26"/>
        </w:rPr>
        <w:t xml:space="preserve"> </w:t>
      </w:r>
      <w:r>
        <w:rPr>
          <w:szCs w:val="26"/>
        </w:rPr>
        <w:t>пункта 1.3.3 раздела 1.3 Г</w:t>
      </w:r>
      <w:r w:rsidRPr="00156C9D">
        <w:rPr>
          <w:szCs w:val="26"/>
        </w:rPr>
        <w:t>лавы 1 части I Правил изложить в следующей редакции:</w:t>
      </w:r>
    </w:p>
    <w:p w:rsidR="007E2ECC" w:rsidRPr="00156C9D" w:rsidRDefault="007E2ECC" w:rsidP="007E2ECC">
      <w:pPr>
        <w:widowControl w:val="0"/>
        <w:autoSpaceDE w:val="0"/>
        <w:autoSpaceDN w:val="0"/>
        <w:adjustRightInd w:val="0"/>
        <w:ind w:firstLine="709"/>
        <w:rPr>
          <w:szCs w:val="26"/>
        </w:rPr>
      </w:pPr>
      <w:r w:rsidRPr="00156C9D">
        <w:rPr>
          <w:szCs w:val="26"/>
        </w:rPr>
        <w:t>«- принимает решение о проведении торгов в форме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w:t>
      </w:r>
      <w:r>
        <w:rPr>
          <w:szCs w:val="26"/>
        </w:rPr>
        <w:t>и муниципальной собственности;».</w:t>
      </w:r>
    </w:p>
    <w:p w:rsidR="007E2ECC" w:rsidRDefault="007E2ECC" w:rsidP="007E2ECC">
      <w:pPr>
        <w:widowControl w:val="0"/>
        <w:autoSpaceDE w:val="0"/>
        <w:autoSpaceDN w:val="0"/>
        <w:adjustRightInd w:val="0"/>
        <w:ind w:firstLine="709"/>
        <w:rPr>
          <w:szCs w:val="26"/>
        </w:rPr>
      </w:pPr>
      <w:r w:rsidRPr="00156C9D">
        <w:rPr>
          <w:szCs w:val="26"/>
        </w:rPr>
        <w:t>1.</w:t>
      </w:r>
      <w:r>
        <w:rPr>
          <w:szCs w:val="26"/>
        </w:rPr>
        <w:t>35</w:t>
      </w:r>
      <w:r w:rsidRPr="00156C9D">
        <w:rPr>
          <w:szCs w:val="26"/>
        </w:rPr>
        <w:t xml:space="preserve">. Дополнить </w:t>
      </w:r>
      <w:r w:rsidRPr="00A325EA">
        <w:rPr>
          <w:rFonts w:cs="Times New Roman"/>
          <w:szCs w:val="26"/>
        </w:rPr>
        <w:t>подпункт 1.3.3.2</w:t>
      </w:r>
      <w:r w:rsidRPr="00156C9D">
        <w:rPr>
          <w:szCs w:val="26"/>
        </w:rPr>
        <w:t xml:space="preserve"> пункта</w:t>
      </w:r>
      <w:r>
        <w:rPr>
          <w:szCs w:val="26"/>
        </w:rPr>
        <w:t xml:space="preserve"> 1.3.3 раздела 1.3 Главы 1 части I Правил абзацами двадцать вторым </w:t>
      </w:r>
      <w:r w:rsidR="00A325EA">
        <w:rPr>
          <w:szCs w:val="26"/>
        </w:rPr>
        <w:t>-</w:t>
      </w:r>
      <w:r>
        <w:rPr>
          <w:szCs w:val="26"/>
        </w:rPr>
        <w:t xml:space="preserve"> двадцать шестым следующего содержания:</w:t>
      </w:r>
    </w:p>
    <w:p w:rsidR="007E2ECC" w:rsidRDefault="007E2ECC" w:rsidP="007E2ECC">
      <w:pPr>
        <w:widowControl w:val="0"/>
        <w:autoSpaceDE w:val="0"/>
        <w:autoSpaceDN w:val="0"/>
        <w:adjustRightInd w:val="0"/>
        <w:ind w:firstLine="709"/>
        <w:rPr>
          <w:szCs w:val="26"/>
        </w:rPr>
      </w:pPr>
      <w:r>
        <w:rPr>
          <w:szCs w:val="26"/>
        </w:rPr>
        <w:t>«- осуществляет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7E2ECC" w:rsidRDefault="007E2ECC" w:rsidP="007E2ECC">
      <w:pPr>
        <w:widowControl w:val="0"/>
        <w:autoSpaceDE w:val="0"/>
        <w:autoSpaceDN w:val="0"/>
        <w:adjustRightInd w:val="0"/>
        <w:ind w:firstLine="709"/>
        <w:rPr>
          <w:szCs w:val="26"/>
        </w:rPr>
      </w:pPr>
      <w:r>
        <w:rPr>
          <w:szCs w:val="26"/>
        </w:rPr>
        <w:t>- осуществляет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p>
    <w:p w:rsidR="007E2ECC" w:rsidRDefault="007E2ECC" w:rsidP="007E2ECC">
      <w:pPr>
        <w:widowControl w:val="0"/>
        <w:autoSpaceDE w:val="0"/>
        <w:autoSpaceDN w:val="0"/>
        <w:adjustRightInd w:val="0"/>
        <w:ind w:firstLine="709"/>
        <w:rPr>
          <w:szCs w:val="26"/>
        </w:rPr>
      </w:pPr>
      <w:r>
        <w:rPr>
          <w:szCs w:val="26"/>
        </w:rPr>
        <w:t>- заключает соглашение об установлении сервитута в отношении земельных участков, находящихся в государственной или муниципальной собственности;</w:t>
      </w:r>
    </w:p>
    <w:p w:rsidR="007E2ECC" w:rsidRDefault="007E2ECC" w:rsidP="007E2ECC">
      <w:pPr>
        <w:widowControl w:val="0"/>
        <w:autoSpaceDE w:val="0"/>
        <w:autoSpaceDN w:val="0"/>
        <w:adjustRightInd w:val="0"/>
        <w:ind w:firstLine="709"/>
        <w:rPr>
          <w:szCs w:val="26"/>
        </w:rPr>
      </w:pPr>
      <w:r>
        <w:rPr>
          <w:szCs w:val="26"/>
        </w:rPr>
        <w:t>- принимает решение о предоставлении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E2ECC" w:rsidRPr="004666A6" w:rsidRDefault="007E2ECC" w:rsidP="007E2ECC">
      <w:pPr>
        <w:widowControl w:val="0"/>
        <w:autoSpaceDE w:val="0"/>
        <w:autoSpaceDN w:val="0"/>
        <w:adjustRightInd w:val="0"/>
        <w:ind w:firstLine="709"/>
        <w:rPr>
          <w:szCs w:val="26"/>
        </w:rPr>
      </w:pPr>
      <w:r>
        <w:rPr>
          <w:szCs w:val="26"/>
        </w:rPr>
        <w:t>- принимает решение о направлении в суд требования о продаже с публичных торгов объекта незавершенного строительства, расположенного на земельном участке, находящемся в государственной или муниципальной собственности, в связи с прекращением действия договора аренды такого земельного участка.».</w:t>
      </w:r>
    </w:p>
    <w:p w:rsidR="007E2ECC" w:rsidRDefault="007E2ECC" w:rsidP="007E2ECC">
      <w:pPr>
        <w:widowControl w:val="0"/>
        <w:autoSpaceDE w:val="0"/>
        <w:autoSpaceDN w:val="0"/>
        <w:adjustRightInd w:val="0"/>
        <w:ind w:firstLine="709"/>
        <w:rPr>
          <w:szCs w:val="26"/>
        </w:rPr>
      </w:pPr>
      <w:r>
        <w:rPr>
          <w:szCs w:val="26"/>
        </w:rPr>
        <w:t>1.36. Подпункт 1.3.3.3 пункта 1.3.3 раздела 1.3 Главы 1 части I Правил исключить.</w:t>
      </w:r>
    </w:p>
    <w:p w:rsidR="00A325EA" w:rsidRDefault="007E2ECC" w:rsidP="007E2ECC">
      <w:pPr>
        <w:widowControl w:val="0"/>
        <w:autoSpaceDE w:val="0"/>
        <w:autoSpaceDN w:val="0"/>
        <w:adjustRightInd w:val="0"/>
        <w:ind w:firstLine="709"/>
        <w:rPr>
          <w:szCs w:val="26"/>
        </w:rPr>
      </w:pPr>
      <w:r>
        <w:rPr>
          <w:szCs w:val="26"/>
        </w:rPr>
        <w:t>1.37. Подпункт 1.3.3.4 пункта 1.3.3 раздела 1.3 Главы 1 части I Правил изложить в следующей редакции:</w:t>
      </w:r>
      <w:r w:rsidR="00A325EA">
        <w:rPr>
          <w:szCs w:val="26"/>
        </w:rPr>
        <w:t xml:space="preserve"> </w:t>
      </w:r>
    </w:p>
    <w:p w:rsidR="007E2ECC" w:rsidRDefault="007E2ECC" w:rsidP="007E2ECC">
      <w:pPr>
        <w:widowControl w:val="0"/>
        <w:autoSpaceDE w:val="0"/>
        <w:autoSpaceDN w:val="0"/>
        <w:adjustRightInd w:val="0"/>
        <w:ind w:firstLine="709"/>
        <w:rPr>
          <w:szCs w:val="26"/>
        </w:rPr>
      </w:pPr>
      <w:r>
        <w:rPr>
          <w:szCs w:val="26"/>
        </w:rPr>
        <w:t>«1.3.3.4. Организатор аукциона:</w:t>
      </w:r>
    </w:p>
    <w:p w:rsidR="007E2ECC" w:rsidRDefault="007E2ECC" w:rsidP="007E2ECC">
      <w:pPr>
        <w:widowControl w:val="0"/>
        <w:autoSpaceDE w:val="0"/>
        <w:autoSpaceDN w:val="0"/>
        <w:adjustRightInd w:val="0"/>
        <w:ind w:firstLine="709"/>
        <w:rPr>
          <w:szCs w:val="26"/>
        </w:rPr>
      </w:pPr>
      <w:r>
        <w:rPr>
          <w:szCs w:val="26"/>
        </w:rPr>
        <w:t>-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w:t>
      </w:r>
    </w:p>
    <w:p w:rsidR="007E2ECC" w:rsidRDefault="007E2ECC" w:rsidP="007E2ECC">
      <w:pPr>
        <w:widowControl w:val="0"/>
        <w:autoSpaceDE w:val="0"/>
        <w:autoSpaceDN w:val="0"/>
        <w:adjustRightInd w:val="0"/>
        <w:ind w:firstLine="709"/>
        <w:rPr>
          <w:szCs w:val="26"/>
        </w:rPr>
      </w:pPr>
      <w:r>
        <w:rPr>
          <w:szCs w:val="26"/>
        </w:rPr>
        <w:t>- обеспечивает опубликование извещения о проведении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а также в газете «Заполярная правда»;</w:t>
      </w:r>
    </w:p>
    <w:p w:rsidR="007E2ECC" w:rsidRDefault="007E2ECC" w:rsidP="007E2ECC">
      <w:pPr>
        <w:widowControl w:val="0"/>
        <w:autoSpaceDE w:val="0"/>
        <w:autoSpaceDN w:val="0"/>
        <w:adjustRightInd w:val="0"/>
        <w:ind w:firstLine="709"/>
        <w:rPr>
          <w:szCs w:val="26"/>
        </w:rPr>
      </w:pPr>
      <w:r>
        <w:rPr>
          <w:szCs w:val="26"/>
        </w:rPr>
        <w:t>- обеспечивает опубликование извещения об отказе в проведении аукциона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7E2ECC" w:rsidRDefault="007E2ECC" w:rsidP="007E2ECC">
      <w:pPr>
        <w:widowControl w:val="0"/>
        <w:autoSpaceDE w:val="0"/>
        <w:autoSpaceDN w:val="0"/>
        <w:adjustRightInd w:val="0"/>
        <w:ind w:firstLine="709"/>
        <w:rPr>
          <w:szCs w:val="26"/>
        </w:rPr>
      </w:pPr>
      <w:r>
        <w:rPr>
          <w:szCs w:val="26"/>
        </w:rPr>
        <w:t>- осуществляет извещение участников аукциона об отказе в проведении аукциона и возврат его участникам внесенных задатков;</w:t>
      </w:r>
    </w:p>
    <w:p w:rsidR="007E2ECC" w:rsidRDefault="007E2ECC" w:rsidP="007E2ECC">
      <w:pPr>
        <w:widowControl w:val="0"/>
        <w:autoSpaceDE w:val="0"/>
        <w:autoSpaceDN w:val="0"/>
        <w:adjustRightInd w:val="0"/>
        <w:ind w:firstLine="709"/>
        <w:rPr>
          <w:szCs w:val="26"/>
        </w:rPr>
      </w:pPr>
      <w:r>
        <w:rPr>
          <w:szCs w:val="26"/>
        </w:rPr>
        <w:lastRenderedPageBreak/>
        <w:t>- обеспечивает прием заявок для участия в аукционе;</w:t>
      </w:r>
    </w:p>
    <w:p w:rsidR="007E2ECC" w:rsidRDefault="007E2ECC" w:rsidP="007E2ECC">
      <w:pPr>
        <w:widowControl w:val="0"/>
        <w:autoSpaceDE w:val="0"/>
        <w:autoSpaceDN w:val="0"/>
        <w:adjustRightInd w:val="0"/>
        <w:ind w:firstLine="709"/>
        <w:rPr>
          <w:szCs w:val="26"/>
        </w:rPr>
      </w:pPr>
      <w:r>
        <w:rPr>
          <w:szCs w:val="26"/>
        </w:rPr>
        <w:t>- принимает решение о признании юридических и физических лиц, намеревающихся принять участие в аукционах (далее - претенденты), участниками аукционов или об отказе в допуске к участию в аукционе и уведомляет претендентов о принятом решении;</w:t>
      </w:r>
    </w:p>
    <w:p w:rsidR="007E2ECC" w:rsidRDefault="007E2ECC" w:rsidP="007E2ECC">
      <w:pPr>
        <w:widowControl w:val="0"/>
        <w:autoSpaceDE w:val="0"/>
        <w:autoSpaceDN w:val="0"/>
        <w:adjustRightInd w:val="0"/>
        <w:ind w:firstLine="709"/>
        <w:rPr>
          <w:szCs w:val="26"/>
        </w:rPr>
      </w:pPr>
      <w:r>
        <w:rPr>
          <w:szCs w:val="26"/>
        </w:rPr>
        <w:t>- определяет победителя аукциона и оформляет протокол о результатах аукциона;</w:t>
      </w:r>
    </w:p>
    <w:p w:rsidR="007E2ECC" w:rsidRDefault="007E2ECC" w:rsidP="007E2ECC">
      <w:pPr>
        <w:widowControl w:val="0"/>
        <w:autoSpaceDE w:val="0"/>
        <w:autoSpaceDN w:val="0"/>
        <w:adjustRightInd w:val="0"/>
        <w:ind w:firstLine="709"/>
        <w:rPr>
          <w:szCs w:val="26"/>
        </w:rPr>
      </w:pPr>
      <w:r>
        <w:rPr>
          <w:szCs w:val="26"/>
        </w:rPr>
        <w:t>- осуществляет иные функции, связанные с проведением аукциона, определенные Земельным кодексом РФ и правовыми актами органов местного самоуправления муниципального образования город Норильск.».</w:t>
      </w:r>
    </w:p>
    <w:p w:rsidR="007E2ECC" w:rsidRDefault="007E2ECC" w:rsidP="007E2ECC">
      <w:pPr>
        <w:widowControl w:val="0"/>
        <w:autoSpaceDE w:val="0"/>
        <w:autoSpaceDN w:val="0"/>
        <w:adjustRightInd w:val="0"/>
        <w:ind w:firstLine="709"/>
        <w:rPr>
          <w:szCs w:val="26"/>
        </w:rPr>
      </w:pPr>
      <w:r>
        <w:rPr>
          <w:szCs w:val="26"/>
        </w:rPr>
        <w:t>1.38. Раздел 2 Правил изложить в следующей редакции:</w:t>
      </w:r>
    </w:p>
    <w:p w:rsidR="007E2ECC" w:rsidRDefault="007E2ECC" w:rsidP="007E2ECC">
      <w:pPr>
        <w:widowControl w:val="0"/>
        <w:autoSpaceDE w:val="0"/>
        <w:autoSpaceDN w:val="0"/>
        <w:adjustRightInd w:val="0"/>
        <w:ind w:firstLine="709"/>
        <w:rPr>
          <w:szCs w:val="26"/>
        </w:rPr>
      </w:pPr>
      <w:r>
        <w:rPr>
          <w:szCs w:val="26"/>
        </w:rPr>
        <w:t xml:space="preserve">«2. Регулирование землепользования на территории муниципального образования город Норильск </w:t>
      </w:r>
    </w:p>
    <w:p w:rsidR="007E2ECC" w:rsidRPr="00156C9D" w:rsidRDefault="007E2ECC" w:rsidP="007E2ECC">
      <w:pPr>
        <w:widowControl w:val="0"/>
        <w:autoSpaceDE w:val="0"/>
        <w:autoSpaceDN w:val="0"/>
        <w:adjustRightInd w:val="0"/>
        <w:ind w:firstLine="709"/>
        <w:rPr>
          <w:szCs w:val="26"/>
        </w:rPr>
      </w:pPr>
      <w:r w:rsidRPr="00156C9D">
        <w:rPr>
          <w:szCs w:val="26"/>
        </w:rPr>
        <w:t>2.1. Общие положения.</w:t>
      </w:r>
    </w:p>
    <w:p w:rsidR="007E2ECC" w:rsidRPr="00156C9D" w:rsidRDefault="007E2ECC" w:rsidP="007E2ECC">
      <w:pPr>
        <w:widowControl w:val="0"/>
        <w:autoSpaceDE w:val="0"/>
        <w:autoSpaceDN w:val="0"/>
        <w:adjustRightInd w:val="0"/>
        <w:ind w:firstLine="709"/>
        <w:rPr>
          <w:szCs w:val="26"/>
        </w:rPr>
      </w:pPr>
      <w:r w:rsidRPr="00156C9D">
        <w:rPr>
          <w:szCs w:val="26"/>
        </w:rPr>
        <w:t xml:space="preserve">На основании </w:t>
      </w:r>
      <w:r w:rsidRPr="00A325EA">
        <w:rPr>
          <w:rFonts w:cs="Times New Roman"/>
          <w:szCs w:val="26"/>
        </w:rPr>
        <w:t>статьи</w:t>
      </w:r>
      <w:r w:rsidRPr="00156C9D">
        <w:rPr>
          <w:szCs w:val="26"/>
        </w:rPr>
        <w:t xml:space="preserve"> 3.3 Федерального закона «О введении в действие Земельного кодекса Российской Федерации» распоряжение земельными участками, государственная собственность на которые не разграничена, осуществляется органами местного самоуправления муниципального образования город Норильск в пределах их полномочий, если </w:t>
      </w:r>
      <w:r>
        <w:rPr>
          <w:szCs w:val="26"/>
        </w:rPr>
        <w:t>Вводным</w:t>
      </w:r>
      <w:r w:rsidRPr="00156C9D">
        <w:rPr>
          <w:szCs w:val="26"/>
        </w:rPr>
        <w:t xml:space="preserve"> законом или другими федеральными законами не установлено иное.</w:t>
      </w:r>
    </w:p>
    <w:p w:rsidR="007E2ECC" w:rsidRPr="00156C9D" w:rsidRDefault="007E2ECC" w:rsidP="007E2ECC">
      <w:pPr>
        <w:widowControl w:val="0"/>
        <w:autoSpaceDE w:val="0"/>
        <w:autoSpaceDN w:val="0"/>
        <w:adjustRightInd w:val="0"/>
        <w:ind w:firstLine="709"/>
        <w:rPr>
          <w:szCs w:val="26"/>
        </w:rPr>
      </w:pPr>
      <w:r w:rsidRPr="00156C9D">
        <w:rPr>
          <w:szCs w:val="26"/>
        </w:rPr>
        <w:t>2.2. Виды пользования землей.</w:t>
      </w:r>
    </w:p>
    <w:p w:rsidR="007E2ECC" w:rsidRPr="00156C9D" w:rsidRDefault="007E2ECC" w:rsidP="007E2ECC">
      <w:pPr>
        <w:widowControl w:val="0"/>
        <w:autoSpaceDE w:val="0"/>
        <w:autoSpaceDN w:val="0"/>
        <w:adjustRightInd w:val="0"/>
        <w:ind w:firstLine="709"/>
        <w:rPr>
          <w:szCs w:val="26"/>
        </w:rPr>
      </w:pPr>
      <w:r w:rsidRPr="00156C9D">
        <w:rPr>
          <w:szCs w:val="26"/>
        </w:rPr>
        <w:t>2.2.1. Собственность на землю.</w:t>
      </w:r>
    </w:p>
    <w:p w:rsidR="007E2ECC" w:rsidRPr="00156C9D" w:rsidRDefault="007E2ECC" w:rsidP="007E2ECC">
      <w:pPr>
        <w:widowControl w:val="0"/>
        <w:autoSpaceDE w:val="0"/>
        <w:autoSpaceDN w:val="0"/>
        <w:adjustRightInd w:val="0"/>
        <w:ind w:firstLine="709"/>
        <w:rPr>
          <w:szCs w:val="26"/>
        </w:rPr>
      </w:pPr>
      <w:r w:rsidRPr="00156C9D">
        <w:rPr>
          <w:szCs w:val="26"/>
        </w:rPr>
        <w:t xml:space="preserve">1. Право собственности на земельные участки на территории муниципального образования город Норильск возникает у граждан и юридических лиц по основаниям, предусмотренным </w:t>
      </w:r>
      <w:r w:rsidRPr="00A325EA">
        <w:rPr>
          <w:rFonts w:cs="Times New Roman"/>
          <w:szCs w:val="26"/>
        </w:rPr>
        <w:t>гражданским</w:t>
      </w:r>
      <w:r w:rsidRPr="00156C9D">
        <w:rPr>
          <w:szCs w:val="26"/>
        </w:rPr>
        <w:t xml:space="preserve"> и </w:t>
      </w:r>
      <w:r w:rsidRPr="00A325EA">
        <w:rPr>
          <w:rFonts w:cs="Times New Roman"/>
          <w:szCs w:val="26"/>
        </w:rPr>
        <w:t>земельным</w:t>
      </w:r>
      <w:r w:rsidRPr="00156C9D">
        <w:rPr>
          <w:szCs w:val="26"/>
        </w:rPr>
        <w:t xml:space="preserve"> законодательством Российской Федерации (а именно, в результате предоставления в собственность или приватизации земельных участков, а также наследования, дарения, купли-продажи, обмена и иных сделок с землей, не запрещенных законодательством, если земельный участок находится в частной собственности).</w:t>
      </w:r>
    </w:p>
    <w:p w:rsidR="007E2ECC" w:rsidRPr="00156C9D" w:rsidRDefault="007E2ECC" w:rsidP="007E2ECC">
      <w:pPr>
        <w:widowControl w:val="0"/>
        <w:autoSpaceDE w:val="0"/>
        <w:autoSpaceDN w:val="0"/>
        <w:adjustRightInd w:val="0"/>
        <w:ind w:firstLine="709"/>
        <w:rPr>
          <w:szCs w:val="26"/>
        </w:rPr>
      </w:pPr>
      <w:r>
        <w:rPr>
          <w:szCs w:val="26"/>
        </w:rPr>
        <w:t>2</w:t>
      </w:r>
      <w:r w:rsidRPr="00156C9D">
        <w:rPr>
          <w:szCs w:val="26"/>
        </w:rPr>
        <w:t xml:space="preserve">. Право собственности на земельный участок прекращается при отчуждении собственником своего земельного участка другим лицам, отказе собственника от права собственности на земельный участок, в случаях изъятия земельного участка для государственных и муниципальных нужд, принудительного изъятия в порядке, установленном гражданским </w:t>
      </w:r>
      <w:r w:rsidRPr="00A325EA">
        <w:rPr>
          <w:rFonts w:cs="Times New Roman"/>
          <w:szCs w:val="26"/>
        </w:rPr>
        <w:t>законодательством</w:t>
      </w:r>
      <w:r w:rsidRPr="00156C9D">
        <w:rPr>
          <w:szCs w:val="26"/>
        </w:rPr>
        <w:t>.</w:t>
      </w:r>
    </w:p>
    <w:p w:rsidR="007E2ECC" w:rsidRPr="00156C9D" w:rsidRDefault="007E2ECC" w:rsidP="007E2ECC">
      <w:pPr>
        <w:widowControl w:val="0"/>
        <w:autoSpaceDE w:val="0"/>
        <w:autoSpaceDN w:val="0"/>
        <w:adjustRightInd w:val="0"/>
        <w:ind w:firstLine="709"/>
        <w:rPr>
          <w:szCs w:val="26"/>
        </w:rPr>
      </w:pPr>
      <w:r w:rsidRPr="00156C9D">
        <w:rPr>
          <w:szCs w:val="26"/>
        </w:rPr>
        <w:t>2.2.2. Постоянное (бессрочное) пользование.</w:t>
      </w:r>
    </w:p>
    <w:p w:rsidR="007E2ECC" w:rsidRDefault="007E2ECC" w:rsidP="007E2ECC">
      <w:pPr>
        <w:widowControl w:val="0"/>
        <w:autoSpaceDE w:val="0"/>
        <w:autoSpaceDN w:val="0"/>
        <w:adjustRightInd w:val="0"/>
        <w:ind w:firstLine="709"/>
        <w:rPr>
          <w:szCs w:val="26"/>
        </w:rPr>
      </w:pPr>
      <w:r w:rsidRPr="00156C9D">
        <w:rPr>
          <w:szCs w:val="26"/>
        </w:rPr>
        <w:t>1. В постоянное (бессрочное) пользование земельные</w:t>
      </w:r>
      <w:r>
        <w:rPr>
          <w:szCs w:val="26"/>
        </w:rPr>
        <w:t xml:space="preserve"> участки на территории муниципального образования город Норильск предоставляются исключительно органам государственной власти и органам местного самоуправления, государственным и муниципальным учреждениям (бюджетным, казенным, автономным), казенным предприятиям.</w:t>
      </w:r>
    </w:p>
    <w:p w:rsidR="007E2ECC" w:rsidRDefault="007E2ECC" w:rsidP="007E2ECC">
      <w:pPr>
        <w:widowControl w:val="0"/>
        <w:autoSpaceDE w:val="0"/>
        <w:autoSpaceDN w:val="0"/>
        <w:adjustRightInd w:val="0"/>
        <w:ind w:firstLine="709"/>
        <w:rPr>
          <w:szCs w:val="26"/>
        </w:rPr>
      </w:pPr>
      <w:r>
        <w:rPr>
          <w:szCs w:val="26"/>
        </w:rPr>
        <w:t>Не допускается предоставление земельных участков, находящихся в государственной или муниципальной собственности, указанным в настоящем подпункте лицам на других правах, кроме права постоянного (бессрочного) пользования, если иное не предусмотрено статьями 39.10 и 39.20 ЗК РФ.</w:t>
      </w:r>
    </w:p>
    <w:p w:rsidR="007E2ECC" w:rsidRDefault="007E2ECC" w:rsidP="007E2ECC">
      <w:pPr>
        <w:widowControl w:val="0"/>
        <w:autoSpaceDE w:val="0"/>
        <w:autoSpaceDN w:val="0"/>
        <w:adjustRightInd w:val="0"/>
        <w:ind w:firstLine="709"/>
        <w:rPr>
          <w:szCs w:val="26"/>
        </w:rPr>
      </w:pPr>
      <w:r>
        <w:rPr>
          <w:szCs w:val="26"/>
        </w:rPr>
        <w:t>2. Гражданам земельные участки в постоянное (бессрочное) пользование не предоставляются.</w:t>
      </w:r>
    </w:p>
    <w:p w:rsidR="007E2ECC" w:rsidRPr="00156C9D" w:rsidRDefault="007E2ECC" w:rsidP="007E2ECC">
      <w:pPr>
        <w:widowControl w:val="0"/>
        <w:autoSpaceDE w:val="0"/>
        <w:autoSpaceDN w:val="0"/>
        <w:adjustRightInd w:val="0"/>
        <w:ind w:firstLine="709"/>
        <w:rPr>
          <w:szCs w:val="26"/>
        </w:rPr>
      </w:pPr>
      <w:r>
        <w:rPr>
          <w:szCs w:val="26"/>
        </w:rPr>
        <w:lastRenderedPageBreak/>
        <w:t xml:space="preserve">3. Право постоянного (бессрочного) пользования находящимися в государственной или муниципальной собственности земельными участками, </w:t>
      </w:r>
      <w:r w:rsidRPr="00156C9D">
        <w:rPr>
          <w:szCs w:val="26"/>
        </w:rPr>
        <w:t xml:space="preserve">возникшее у граждан или юридических лиц до дня введения в </w:t>
      </w:r>
      <w:r>
        <w:rPr>
          <w:szCs w:val="26"/>
        </w:rPr>
        <w:t xml:space="preserve">ЗК </w:t>
      </w:r>
      <w:r w:rsidRPr="00156C9D">
        <w:rPr>
          <w:szCs w:val="26"/>
        </w:rPr>
        <w:t xml:space="preserve">РФ, сохраняется. Право пожизненного наследуемого владения находящимися в государственной или муниципальной собственности земельными участками, приобретенное гражданином до дня введения в действие </w:t>
      </w:r>
      <w:r>
        <w:rPr>
          <w:szCs w:val="26"/>
        </w:rPr>
        <w:t>ЗК</w:t>
      </w:r>
      <w:r w:rsidRPr="00156C9D">
        <w:rPr>
          <w:szCs w:val="26"/>
        </w:rPr>
        <w:t xml:space="preserve"> РФ, сохраняется.</w:t>
      </w:r>
    </w:p>
    <w:p w:rsidR="007E2ECC" w:rsidRPr="00156C9D" w:rsidRDefault="007E2ECC" w:rsidP="007E2ECC">
      <w:pPr>
        <w:widowControl w:val="0"/>
        <w:autoSpaceDE w:val="0"/>
        <w:autoSpaceDN w:val="0"/>
        <w:adjustRightInd w:val="0"/>
        <w:ind w:firstLine="709"/>
        <w:rPr>
          <w:szCs w:val="26"/>
        </w:rPr>
      </w:pPr>
      <w:r w:rsidRPr="00156C9D">
        <w:rPr>
          <w:szCs w:val="26"/>
        </w:rPr>
        <w:t xml:space="preserve">Право постоянного (бессрочного) пользования земельными участками, находящимися в государственной или муниципальной собственности, возникшее у граждан или юридических лиц до введения в действие </w:t>
      </w:r>
      <w:r>
        <w:rPr>
          <w:szCs w:val="26"/>
        </w:rPr>
        <w:t>ЗК</w:t>
      </w:r>
      <w:r w:rsidRPr="00156C9D">
        <w:rPr>
          <w:szCs w:val="26"/>
        </w:rPr>
        <w:t xml:space="preserve"> РФ, сохраняется в течение срока, установленного действующим законодательством, и может быть переоформлено в порядке, установленном действующим законодательством.</w:t>
      </w:r>
    </w:p>
    <w:p w:rsidR="007E2ECC" w:rsidRPr="00156C9D" w:rsidRDefault="007E2ECC" w:rsidP="007E2ECC">
      <w:pPr>
        <w:widowControl w:val="0"/>
        <w:autoSpaceDE w:val="0"/>
        <w:autoSpaceDN w:val="0"/>
        <w:adjustRightInd w:val="0"/>
        <w:ind w:firstLine="709"/>
        <w:rPr>
          <w:szCs w:val="26"/>
        </w:rPr>
      </w:pPr>
      <w:r w:rsidRPr="00156C9D">
        <w:rPr>
          <w:szCs w:val="26"/>
        </w:rPr>
        <w:t xml:space="preserve">4. Лица, которым земельные участки предоставлены в постоянное (бессрочное) пользование, не вправе распоряжаться такими земельными участками, за исключением случаев заключения соглашения об установлении сервитута и передачи земельного участка в безвозмездное пользование гражданину в виде служебного надела в соответствии с </w:t>
      </w:r>
      <w:r>
        <w:rPr>
          <w:szCs w:val="26"/>
        </w:rPr>
        <w:t>ЗК</w:t>
      </w:r>
      <w:r w:rsidRPr="00156C9D">
        <w:rPr>
          <w:szCs w:val="26"/>
        </w:rPr>
        <w:t xml:space="preserve"> РФ.</w:t>
      </w:r>
    </w:p>
    <w:p w:rsidR="007E2ECC" w:rsidRPr="00156C9D" w:rsidRDefault="007E2ECC" w:rsidP="007E2ECC">
      <w:pPr>
        <w:widowControl w:val="0"/>
        <w:autoSpaceDE w:val="0"/>
        <w:autoSpaceDN w:val="0"/>
        <w:adjustRightInd w:val="0"/>
        <w:ind w:firstLine="709"/>
        <w:rPr>
          <w:szCs w:val="26"/>
        </w:rPr>
      </w:pPr>
      <w:r w:rsidRPr="00156C9D">
        <w:rPr>
          <w:szCs w:val="26"/>
        </w:rPr>
        <w:t xml:space="preserve">5. Право постоянного (бессрочного) пользования земельным участком прекращается при отказе землепользователя от принадлежащего ему права на земельный участок на условиях и в порядке, предусмотренными </w:t>
      </w:r>
      <w:r w:rsidRPr="00A325EA">
        <w:rPr>
          <w:rFonts w:cs="Times New Roman"/>
          <w:szCs w:val="26"/>
        </w:rPr>
        <w:t>статьей 53</w:t>
      </w:r>
      <w:r w:rsidRPr="00156C9D">
        <w:rPr>
          <w:szCs w:val="26"/>
        </w:rPr>
        <w:t xml:space="preserve"> </w:t>
      </w:r>
      <w:r>
        <w:rPr>
          <w:szCs w:val="26"/>
        </w:rPr>
        <w:t>ЗК</w:t>
      </w:r>
      <w:r w:rsidRPr="00156C9D">
        <w:rPr>
          <w:szCs w:val="26"/>
        </w:rPr>
        <w:t xml:space="preserve"> РФ.</w:t>
      </w:r>
    </w:p>
    <w:p w:rsidR="007E2ECC" w:rsidRDefault="007E2ECC" w:rsidP="007E2ECC">
      <w:pPr>
        <w:widowControl w:val="0"/>
        <w:autoSpaceDE w:val="0"/>
        <w:autoSpaceDN w:val="0"/>
        <w:adjustRightInd w:val="0"/>
        <w:ind w:firstLine="709"/>
        <w:rPr>
          <w:szCs w:val="26"/>
        </w:rPr>
      </w:pPr>
      <w:r w:rsidRPr="007F323D">
        <w:rPr>
          <w:szCs w:val="26"/>
        </w:rPr>
        <w:t>При отказе от права постоянного (бессрочного) пользования земельным участком (части земельного участка) муниципального учреждения (муниципального казенного предприятия) к заявлению должно быть приложено разрешение, выданное уполномоченным лицом, при отказе структурного подразделения Администрации города Норильска - выданное уполномоченным Руководителем Администрации должностным лицом, подтверждающее согласие учредителя муниципального учреждения (муниципального казенного предприятия) на отказ муниципального учреждения (муниципального казенного предприятия) от права постоянного (бессрочного) пользования земельным участком (части земельного участка), по форме, утверждаемой распоряжением Администрации города Норильска.</w:t>
      </w:r>
    </w:p>
    <w:p w:rsidR="007E2ECC" w:rsidRDefault="007E2ECC" w:rsidP="007E2ECC">
      <w:pPr>
        <w:widowControl w:val="0"/>
        <w:autoSpaceDE w:val="0"/>
        <w:autoSpaceDN w:val="0"/>
        <w:adjustRightInd w:val="0"/>
        <w:ind w:firstLine="709"/>
        <w:rPr>
          <w:szCs w:val="26"/>
        </w:rPr>
      </w:pPr>
      <w:bookmarkStart w:id="0" w:name="Par6"/>
      <w:bookmarkEnd w:id="0"/>
      <w:r>
        <w:rPr>
          <w:szCs w:val="26"/>
        </w:rPr>
        <w:t xml:space="preserve">6. На основании заявления об отказе от права постоянного (бессрочного) пользования земельным участком </w:t>
      </w:r>
      <w:r w:rsidRPr="00BD3D32">
        <w:rPr>
          <w:szCs w:val="26"/>
        </w:rPr>
        <w:t>уполномоченным органом</w:t>
      </w:r>
      <w:r>
        <w:rPr>
          <w:szCs w:val="26"/>
        </w:rPr>
        <w:t xml:space="preserve"> подготавливается проект распоряжения Администрации города Норильска, издаваемый Руководителем Администрации (иным уполномоченным им лицом) о прекращении права постоянного (бессрочного) пользования земельным участком.</w:t>
      </w:r>
    </w:p>
    <w:p w:rsidR="007E2ECC" w:rsidRDefault="007E2ECC" w:rsidP="007E2ECC">
      <w:pPr>
        <w:widowControl w:val="0"/>
        <w:autoSpaceDE w:val="0"/>
        <w:autoSpaceDN w:val="0"/>
        <w:adjustRightInd w:val="0"/>
        <w:ind w:firstLine="709"/>
        <w:rPr>
          <w:szCs w:val="26"/>
        </w:rPr>
      </w:pPr>
      <w:r>
        <w:rPr>
          <w:szCs w:val="26"/>
        </w:rPr>
        <w:t>Распоряжение Администрации города Норильска о прекращении права постоянного (бессрочного) пользования земельным участком должно быть издано в месячный срок со дня получения уполномоченным органом заявления об отказе от права постоянного (бессрочного) пользования земельным участком. Копия данного распоряжения в трехдневный срок со дня его принятия направляется лицу, подавшему заявление об отказе от права постоянного (бессрочного) пользования земельным участком.</w:t>
      </w:r>
    </w:p>
    <w:p w:rsidR="007E2ECC" w:rsidRPr="00156C9D" w:rsidRDefault="007E2ECC" w:rsidP="007E2ECC">
      <w:pPr>
        <w:widowControl w:val="0"/>
        <w:autoSpaceDE w:val="0"/>
        <w:autoSpaceDN w:val="0"/>
        <w:adjustRightInd w:val="0"/>
        <w:ind w:firstLine="709"/>
        <w:rPr>
          <w:szCs w:val="26"/>
        </w:rPr>
      </w:pPr>
      <w:r>
        <w:rPr>
          <w:szCs w:val="26"/>
        </w:rPr>
        <w:t xml:space="preserve">7. Право постоянного (бессрочного) пользования на земельный участок, не зарегистрированное в Едином государственном реестре прав на недвижимое имущество и сделок с ним, прекращается у лица, </w:t>
      </w:r>
      <w:r w:rsidRPr="00156C9D">
        <w:rPr>
          <w:szCs w:val="26"/>
        </w:rPr>
        <w:t xml:space="preserve">подавшего заявление об отказе </w:t>
      </w:r>
      <w:r w:rsidRPr="00156C9D">
        <w:rPr>
          <w:szCs w:val="26"/>
        </w:rPr>
        <w:lastRenderedPageBreak/>
        <w:t xml:space="preserve">от права на земельный участок, с момента принятия решения, указанного в </w:t>
      </w:r>
      <w:r w:rsidRPr="00A325EA">
        <w:rPr>
          <w:rFonts w:cs="Times New Roman"/>
          <w:szCs w:val="26"/>
        </w:rPr>
        <w:t>пункте 6</w:t>
      </w:r>
      <w:r w:rsidRPr="00156C9D">
        <w:rPr>
          <w:szCs w:val="26"/>
        </w:rPr>
        <w:t xml:space="preserve"> настоящего раздела Правил.</w:t>
      </w:r>
    </w:p>
    <w:p w:rsidR="007E2ECC" w:rsidRPr="00156C9D" w:rsidRDefault="007E2ECC" w:rsidP="007E2ECC">
      <w:pPr>
        <w:widowControl w:val="0"/>
        <w:autoSpaceDE w:val="0"/>
        <w:autoSpaceDN w:val="0"/>
        <w:adjustRightInd w:val="0"/>
        <w:ind w:firstLine="709"/>
        <w:rPr>
          <w:szCs w:val="26"/>
        </w:rPr>
      </w:pPr>
      <w:r w:rsidRPr="00156C9D">
        <w:rPr>
          <w:szCs w:val="26"/>
        </w:rPr>
        <w:t>В случае</w:t>
      </w:r>
      <w:r w:rsidR="004307A9">
        <w:rPr>
          <w:szCs w:val="26"/>
        </w:rPr>
        <w:t>,</w:t>
      </w:r>
      <w:r w:rsidRPr="00156C9D">
        <w:rPr>
          <w:szCs w:val="26"/>
        </w:rPr>
        <w:t xml:space="preserve"> если право постоянного (бессрочного) пользования на земельный участок было ранее зарегистрировано в Едином государственном реестре прав на недвижимое имущество и сделок с ним, уполномоченный орган в недельный срок со дня принятия решения, указанного в </w:t>
      </w:r>
      <w:r w:rsidRPr="00A325EA">
        <w:rPr>
          <w:rFonts w:cs="Times New Roman"/>
          <w:szCs w:val="26"/>
        </w:rPr>
        <w:t>пункте 6</w:t>
      </w:r>
      <w:r w:rsidRPr="00156C9D">
        <w:rPr>
          <w:szCs w:val="26"/>
        </w:rPr>
        <w:t xml:space="preserve"> настоящего раздела Правил, обязано обратиться в орган, осуществляющий государственную регистрацию прав на недвижимое имущество и сделок с ним, для государственной регистрации прекращения права постоянного (бессрочного) пользования земельным участком.</w:t>
      </w:r>
    </w:p>
    <w:p w:rsidR="007E2ECC" w:rsidRPr="00156C9D" w:rsidRDefault="007E2ECC" w:rsidP="007E2ECC">
      <w:pPr>
        <w:widowControl w:val="0"/>
        <w:autoSpaceDE w:val="0"/>
        <w:autoSpaceDN w:val="0"/>
        <w:adjustRightInd w:val="0"/>
        <w:ind w:firstLine="709"/>
        <w:rPr>
          <w:szCs w:val="26"/>
        </w:rPr>
      </w:pPr>
      <w:r w:rsidRPr="00156C9D">
        <w:rPr>
          <w:szCs w:val="26"/>
        </w:rPr>
        <w:t xml:space="preserve">8. Уполномоченный орган обязан сообщить об отказе от права постоянного (бессрочного) пользования земельным участком, право на который не было ранее зарегистрировано в Едином государственном реестре прав на недвижимое имущество и сделок с ним, в налоговый орган по месту нахождения такого земельного участка и в орган, осуществляющий деятельность по ведению государственного кадастра недвижимости, в недельный срок со дня принятия решения, указанного в </w:t>
      </w:r>
      <w:r w:rsidRPr="00A325EA">
        <w:rPr>
          <w:rFonts w:cs="Times New Roman"/>
          <w:szCs w:val="26"/>
        </w:rPr>
        <w:t>пункте 6</w:t>
      </w:r>
      <w:r w:rsidRPr="00156C9D">
        <w:rPr>
          <w:szCs w:val="26"/>
        </w:rPr>
        <w:t xml:space="preserve"> настоящего раздела Правил.</w:t>
      </w:r>
    </w:p>
    <w:p w:rsidR="007E2ECC" w:rsidRPr="00170BFA" w:rsidRDefault="007E2ECC" w:rsidP="007E2ECC">
      <w:pPr>
        <w:autoSpaceDE w:val="0"/>
        <w:autoSpaceDN w:val="0"/>
        <w:adjustRightInd w:val="0"/>
        <w:ind w:firstLine="709"/>
        <w:rPr>
          <w:szCs w:val="26"/>
        </w:rPr>
      </w:pPr>
      <w:r w:rsidRPr="00170BFA">
        <w:rPr>
          <w:szCs w:val="26"/>
        </w:rPr>
        <w:t xml:space="preserve">9. Право постоянного (бессрочного) пользования земельным участком принудительно прекращается в судебном порядке в случаях, предусмотренных </w:t>
      </w:r>
      <w:r>
        <w:rPr>
          <w:szCs w:val="26"/>
        </w:rPr>
        <w:t xml:space="preserve">действующим </w:t>
      </w:r>
      <w:r w:rsidRPr="00A325EA">
        <w:rPr>
          <w:rFonts w:cs="Times New Roman"/>
          <w:szCs w:val="26"/>
        </w:rPr>
        <w:t>законодательством</w:t>
      </w:r>
      <w:r w:rsidRPr="00170BFA">
        <w:rPr>
          <w:szCs w:val="26"/>
        </w:rPr>
        <w:t xml:space="preserve">, за исключением принудительного прекращения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созданных такими академиями наук и (или) подведомственных им учреждений), по основаниям, указанным в </w:t>
      </w:r>
      <w:hyperlink r:id="rId9" w:history="1">
        <w:r w:rsidRPr="00170BFA">
          <w:rPr>
            <w:szCs w:val="26"/>
          </w:rPr>
          <w:t>подпункте 1 пункта 2 статьи 45</w:t>
        </w:r>
      </w:hyperlink>
      <w:r w:rsidRPr="00170BFA">
        <w:rPr>
          <w:szCs w:val="26"/>
        </w:rPr>
        <w:t xml:space="preserve"> </w:t>
      </w:r>
      <w:r>
        <w:rPr>
          <w:szCs w:val="26"/>
        </w:rPr>
        <w:t>ЗК РФ.</w:t>
      </w:r>
    </w:p>
    <w:p w:rsidR="007E2ECC" w:rsidRPr="00736DD3" w:rsidRDefault="007E2ECC" w:rsidP="007E2ECC">
      <w:pPr>
        <w:autoSpaceDE w:val="0"/>
        <w:autoSpaceDN w:val="0"/>
        <w:adjustRightInd w:val="0"/>
        <w:ind w:firstLine="709"/>
        <w:rPr>
          <w:szCs w:val="26"/>
        </w:rPr>
      </w:pPr>
      <w:r w:rsidRPr="00736DD3">
        <w:rPr>
          <w:szCs w:val="26"/>
        </w:rPr>
        <w:t xml:space="preserve">Принудительное прекращение права постоянного (бессрочного) пользования земельным участком, предоставленным государственному или муниципальному учреждению, казенному предприятию (за исключением государственных академий наук, созданных такими академиями наук и (или) подведомственных им учреждений), по основаниям, указанным в </w:t>
      </w:r>
      <w:hyperlink r:id="rId10" w:history="1">
        <w:r w:rsidRPr="00736DD3">
          <w:rPr>
            <w:szCs w:val="26"/>
          </w:rPr>
          <w:t>подпункте 1 пункта 2 статьи 45</w:t>
        </w:r>
      </w:hyperlink>
      <w:r w:rsidRPr="00736DD3">
        <w:rPr>
          <w:szCs w:val="26"/>
        </w:rPr>
        <w:t xml:space="preserve"> </w:t>
      </w:r>
      <w:r>
        <w:rPr>
          <w:szCs w:val="26"/>
        </w:rPr>
        <w:t>ЗК</w:t>
      </w:r>
      <w:r w:rsidRPr="00736DD3">
        <w:rPr>
          <w:szCs w:val="26"/>
        </w:rPr>
        <w:t xml:space="preserve"> РФ, осуществляется по решению органа местного самоуправления, предусмотренн</w:t>
      </w:r>
      <w:r w:rsidR="00FD7EC2">
        <w:rPr>
          <w:szCs w:val="26"/>
        </w:rPr>
        <w:t>ого</w:t>
      </w:r>
      <w:r w:rsidRPr="00736DD3">
        <w:rPr>
          <w:szCs w:val="26"/>
        </w:rPr>
        <w:t xml:space="preserve"> </w:t>
      </w:r>
      <w:hyperlink r:id="rId11" w:history="1">
        <w:r w:rsidRPr="00736DD3">
          <w:rPr>
            <w:szCs w:val="26"/>
          </w:rPr>
          <w:t>статьей 39.2</w:t>
        </w:r>
      </w:hyperlink>
      <w:r>
        <w:rPr>
          <w:szCs w:val="26"/>
        </w:rPr>
        <w:t xml:space="preserve"> ЗК РФ</w:t>
      </w:r>
      <w:r w:rsidRPr="00736DD3">
        <w:rPr>
          <w:szCs w:val="26"/>
        </w:rPr>
        <w:t>, об изъятии земельного участка (при условии неустранения ненадлежащего использования земельного участка).</w:t>
      </w:r>
    </w:p>
    <w:p w:rsidR="007E2ECC" w:rsidRPr="00156C9D" w:rsidRDefault="007E2ECC" w:rsidP="007E2ECC">
      <w:pPr>
        <w:widowControl w:val="0"/>
        <w:autoSpaceDE w:val="0"/>
        <w:autoSpaceDN w:val="0"/>
        <w:adjustRightInd w:val="0"/>
        <w:ind w:firstLine="709"/>
        <w:rPr>
          <w:szCs w:val="26"/>
          <w:highlight w:val="yellow"/>
        </w:rPr>
      </w:pPr>
      <w:r w:rsidRPr="00156C9D">
        <w:rPr>
          <w:szCs w:val="26"/>
        </w:rPr>
        <w:t>2.2.3. Аренда (субаренда).</w:t>
      </w:r>
    </w:p>
    <w:p w:rsidR="007E2ECC" w:rsidRDefault="007E2ECC" w:rsidP="007E2ECC">
      <w:pPr>
        <w:widowControl w:val="0"/>
        <w:autoSpaceDE w:val="0"/>
        <w:autoSpaceDN w:val="0"/>
        <w:adjustRightInd w:val="0"/>
        <w:ind w:firstLine="709"/>
        <w:rPr>
          <w:szCs w:val="26"/>
        </w:rPr>
      </w:pPr>
      <w:r w:rsidRPr="00156C9D">
        <w:rPr>
          <w:szCs w:val="26"/>
        </w:rPr>
        <w:t>1. Право аренды земельного участка - временное пользование</w:t>
      </w:r>
      <w:r>
        <w:rPr>
          <w:szCs w:val="26"/>
        </w:rPr>
        <w:t xml:space="preserve"> гражданами и юридическими лицами земельным участком за плату на условиях договора аренды.</w:t>
      </w:r>
    </w:p>
    <w:p w:rsidR="007E2ECC" w:rsidRDefault="007E2ECC" w:rsidP="007E2ECC">
      <w:pPr>
        <w:widowControl w:val="0"/>
        <w:autoSpaceDE w:val="0"/>
        <w:autoSpaceDN w:val="0"/>
        <w:adjustRightInd w:val="0"/>
        <w:ind w:firstLine="709"/>
        <w:rPr>
          <w:szCs w:val="26"/>
        </w:rPr>
      </w:pPr>
      <w:r>
        <w:rPr>
          <w:szCs w:val="26"/>
        </w:rPr>
        <w:t>2. Исключительное право на приобретение права аренды земельных участков имеют граждане и юридические лица - собственники зданий, строений, сооружений.</w:t>
      </w:r>
    </w:p>
    <w:p w:rsidR="007E2ECC" w:rsidRDefault="00A325EA" w:rsidP="007E2ECC">
      <w:pPr>
        <w:widowControl w:val="0"/>
        <w:autoSpaceDE w:val="0"/>
        <w:autoSpaceDN w:val="0"/>
        <w:adjustRightInd w:val="0"/>
        <w:ind w:firstLine="709"/>
        <w:rPr>
          <w:szCs w:val="26"/>
        </w:rPr>
      </w:pPr>
      <w:r>
        <w:rPr>
          <w:szCs w:val="26"/>
        </w:rPr>
        <w:t>3. В случае</w:t>
      </w:r>
      <w:r w:rsidR="004307A9">
        <w:rPr>
          <w:szCs w:val="26"/>
        </w:rPr>
        <w:t>,</w:t>
      </w:r>
      <w:r w:rsidR="007E2ECC">
        <w:rPr>
          <w:szCs w:val="26"/>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w:t>
      </w:r>
      <w:r w:rsidR="007E2ECC">
        <w:rPr>
          <w:szCs w:val="26"/>
        </w:rPr>
        <w:lastRenderedPageBreak/>
        <w:t>принадлежащих нескольким лицам на праве частной собственности, эти лица имеют право на приобретение такого земельного участка в аренду с множественностью лиц на стороне арендатора.</w:t>
      </w:r>
    </w:p>
    <w:p w:rsidR="007E2ECC" w:rsidRDefault="007E2ECC" w:rsidP="007E2ECC">
      <w:pPr>
        <w:widowControl w:val="0"/>
        <w:autoSpaceDE w:val="0"/>
        <w:autoSpaceDN w:val="0"/>
        <w:adjustRightInd w:val="0"/>
        <w:ind w:firstLine="709"/>
        <w:rPr>
          <w:szCs w:val="26"/>
        </w:rPr>
      </w:pPr>
      <w:r>
        <w:rPr>
          <w:szCs w:val="26"/>
        </w:rPr>
        <w:t>4.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7E2ECC" w:rsidRDefault="007E2ECC" w:rsidP="007E2ECC">
      <w:pPr>
        <w:widowControl w:val="0"/>
        <w:autoSpaceDE w:val="0"/>
        <w:autoSpaceDN w:val="0"/>
        <w:adjustRightInd w:val="0"/>
        <w:ind w:firstLine="709"/>
        <w:rPr>
          <w:szCs w:val="26"/>
        </w:rPr>
      </w:pPr>
      <w:bookmarkStart w:id="1" w:name="Par2"/>
      <w:bookmarkEnd w:id="1"/>
      <w:r>
        <w:rPr>
          <w:szCs w:val="26"/>
        </w:rPr>
        <w:t>5. В случае</w:t>
      </w:r>
      <w:r w:rsidR="004307A9">
        <w:rPr>
          <w:szCs w:val="26"/>
        </w:rPr>
        <w:t>,</w:t>
      </w:r>
      <w:r>
        <w:rPr>
          <w:szCs w:val="26"/>
        </w:rPr>
        <w:t xml:space="preserve">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7E2ECC" w:rsidRDefault="007E2ECC" w:rsidP="007E2ECC">
      <w:pPr>
        <w:widowControl w:val="0"/>
        <w:autoSpaceDE w:val="0"/>
        <w:autoSpaceDN w:val="0"/>
        <w:adjustRightInd w:val="0"/>
        <w:ind w:firstLine="709"/>
        <w:rPr>
          <w:szCs w:val="26"/>
        </w:rPr>
      </w:pPr>
      <w:r>
        <w:rPr>
          <w:szCs w:val="26"/>
        </w:rPr>
        <w:t xml:space="preserve">6. </w:t>
      </w:r>
      <w:bookmarkStart w:id="2" w:name="Par4"/>
      <w:bookmarkEnd w:id="2"/>
      <w:r>
        <w:rPr>
          <w:szCs w:val="26"/>
        </w:rPr>
        <w:t>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7E2ECC" w:rsidRDefault="007E2ECC" w:rsidP="007E2ECC">
      <w:pPr>
        <w:widowControl w:val="0"/>
        <w:autoSpaceDE w:val="0"/>
        <w:autoSpaceDN w:val="0"/>
        <w:adjustRightInd w:val="0"/>
        <w:ind w:firstLine="709"/>
        <w:rPr>
          <w:szCs w:val="26"/>
        </w:rPr>
      </w:pPr>
      <w:r>
        <w:rPr>
          <w:szCs w:val="26"/>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7E2ECC" w:rsidRDefault="007E2ECC" w:rsidP="007E2ECC">
      <w:pPr>
        <w:widowControl w:val="0"/>
        <w:autoSpaceDE w:val="0"/>
        <w:autoSpaceDN w:val="0"/>
        <w:adjustRightInd w:val="0"/>
        <w:ind w:firstLine="709"/>
        <w:rPr>
          <w:szCs w:val="26"/>
        </w:rPr>
      </w:pPr>
      <w:r>
        <w:rPr>
          <w:szCs w:val="26"/>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7E2ECC" w:rsidRPr="00156C9D" w:rsidRDefault="007E2ECC" w:rsidP="007E2ECC">
      <w:pPr>
        <w:widowControl w:val="0"/>
        <w:autoSpaceDE w:val="0"/>
        <w:autoSpaceDN w:val="0"/>
        <w:adjustRightInd w:val="0"/>
        <w:ind w:firstLine="709"/>
        <w:rPr>
          <w:szCs w:val="26"/>
        </w:rPr>
      </w:pPr>
      <w:r>
        <w:rPr>
          <w:szCs w:val="26"/>
        </w:rPr>
        <w:t xml:space="preserve">7. В течение трех месяцев со дня </w:t>
      </w:r>
      <w:r w:rsidRPr="00156C9D">
        <w:rPr>
          <w:szCs w:val="26"/>
        </w:rPr>
        <w:t xml:space="preserve">представления в уполномоченный орган договора аренды земельного участка, подписанного в соответствии с </w:t>
      </w:r>
      <w:r w:rsidRPr="009F248A">
        <w:rPr>
          <w:rFonts w:cs="Times New Roman"/>
          <w:szCs w:val="26"/>
        </w:rPr>
        <w:t>подпунктом 6</w:t>
      </w:r>
      <w:r w:rsidRPr="00156C9D">
        <w:rPr>
          <w:szCs w:val="26"/>
        </w:rPr>
        <w:t xml:space="preserve"> пункта 2.2.3 настоящего раздела Правил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7E2ECC" w:rsidRPr="00156C9D" w:rsidRDefault="007E2ECC" w:rsidP="007E2ECC">
      <w:pPr>
        <w:widowControl w:val="0"/>
        <w:autoSpaceDE w:val="0"/>
        <w:autoSpaceDN w:val="0"/>
        <w:adjustRightInd w:val="0"/>
        <w:ind w:firstLine="709"/>
        <w:rPr>
          <w:szCs w:val="26"/>
        </w:rPr>
      </w:pPr>
      <w:r w:rsidRPr="00156C9D">
        <w:rPr>
          <w:szCs w:val="26"/>
        </w:rPr>
        <w:t>8. Уполномоченный орган вправе обратиться в суд с иском о понуждении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7E2ECC" w:rsidRPr="00156C9D" w:rsidRDefault="007E2ECC" w:rsidP="007E2ECC">
      <w:pPr>
        <w:widowControl w:val="0"/>
        <w:autoSpaceDE w:val="0"/>
        <w:autoSpaceDN w:val="0"/>
        <w:adjustRightInd w:val="0"/>
        <w:ind w:firstLine="709"/>
        <w:rPr>
          <w:szCs w:val="26"/>
        </w:rPr>
      </w:pPr>
      <w:r w:rsidRPr="00156C9D">
        <w:rPr>
          <w:szCs w:val="26"/>
        </w:rPr>
        <w:t xml:space="preserve">9. Договор аренды земельного участка в случаях, предусмотренных </w:t>
      </w:r>
      <w:r w:rsidRPr="009F248A">
        <w:rPr>
          <w:rFonts w:cs="Times New Roman"/>
          <w:szCs w:val="26"/>
        </w:rPr>
        <w:lastRenderedPageBreak/>
        <w:t>подпунктами 2</w:t>
      </w:r>
      <w:r w:rsidRPr="00156C9D">
        <w:rPr>
          <w:szCs w:val="26"/>
        </w:rPr>
        <w:t xml:space="preserve"> - </w:t>
      </w:r>
      <w:r w:rsidRPr="009F248A">
        <w:rPr>
          <w:rFonts w:cs="Times New Roman"/>
          <w:szCs w:val="26"/>
        </w:rPr>
        <w:t>4</w:t>
      </w:r>
      <w:r w:rsidRPr="00156C9D">
        <w:rPr>
          <w:szCs w:val="26"/>
        </w:rPr>
        <w:t xml:space="preserve"> пункта 2.2.3 настоящего раздела Правил, заключается с условием согласия сторон на вступление в этот договор аренды иных правообладателей здания, сооружения или помещений в них.</w:t>
      </w:r>
    </w:p>
    <w:p w:rsidR="007E2ECC" w:rsidRPr="00156C9D" w:rsidRDefault="007E2ECC" w:rsidP="007E2ECC">
      <w:pPr>
        <w:widowControl w:val="0"/>
        <w:autoSpaceDE w:val="0"/>
        <w:autoSpaceDN w:val="0"/>
        <w:adjustRightInd w:val="0"/>
        <w:ind w:firstLine="709"/>
        <w:rPr>
          <w:szCs w:val="26"/>
        </w:rPr>
      </w:pPr>
      <w:r w:rsidRPr="00156C9D">
        <w:rPr>
          <w:szCs w:val="26"/>
        </w:rPr>
        <w:t xml:space="preserve">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w:t>
      </w:r>
      <w:r w:rsidRPr="009F248A">
        <w:rPr>
          <w:rFonts w:cs="Times New Roman"/>
          <w:szCs w:val="26"/>
        </w:rPr>
        <w:t>подпунктами 2</w:t>
      </w:r>
      <w:r w:rsidRPr="00156C9D">
        <w:rPr>
          <w:szCs w:val="26"/>
        </w:rPr>
        <w:t xml:space="preserve"> - </w:t>
      </w:r>
      <w:r w:rsidRPr="009F248A">
        <w:rPr>
          <w:rFonts w:cs="Times New Roman"/>
          <w:szCs w:val="26"/>
        </w:rPr>
        <w:t>4</w:t>
      </w:r>
      <w:r w:rsidRPr="00156C9D">
        <w:rPr>
          <w:szCs w:val="26"/>
        </w:rPr>
        <w:t xml:space="preserve"> пункта 2.2.3 настоящего раздела Правил,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7E2ECC" w:rsidRDefault="007E2ECC" w:rsidP="007E2ECC">
      <w:pPr>
        <w:widowControl w:val="0"/>
        <w:autoSpaceDE w:val="0"/>
        <w:autoSpaceDN w:val="0"/>
        <w:adjustRightInd w:val="0"/>
        <w:ind w:firstLine="709"/>
        <w:rPr>
          <w:szCs w:val="26"/>
        </w:rPr>
      </w:pPr>
      <w:bookmarkStart w:id="3" w:name="Par11"/>
      <w:bookmarkEnd w:id="3"/>
      <w:r w:rsidRPr="00156C9D">
        <w:rPr>
          <w:szCs w:val="26"/>
        </w:rPr>
        <w:t>11. В случае</w:t>
      </w:r>
      <w:r w:rsidR="004307A9">
        <w:rPr>
          <w:szCs w:val="26"/>
        </w:rPr>
        <w:t>,</w:t>
      </w:r>
      <w:r w:rsidRPr="00156C9D">
        <w:rPr>
          <w:szCs w:val="26"/>
        </w:rPr>
        <w:t xml:space="preserve"> если все помещения в здании, сооружении, расположенных</w:t>
      </w:r>
      <w:r>
        <w:rPr>
          <w:szCs w:val="26"/>
        </w:rPr>
        <w:t xml:space="preserve">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7E2ECC" w:rsidRPr="00156C9D" w:rsidRDefault="007E2ECC" w:rsidP="007E2ECC">
      <w:pPr>
        <w:widowControl w:val="0"/>
        <w:autoSpaceDE w:val="0"/>
        <w:autoSpaceDN w:val="0"/>
        <w:adjustRightInd w:val="0"/>
        <w:ind w:firstLine="709"/>
        <w:rPr>
          <w:szCs w:val="26"/>
        </w:rPr>
      </w:pPr>
      <w:r>
        <w:rPr>
          <w:szCs w:val="26"/>
        </w:rPr>
        <w:t xml:space="preserve">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w:t>
      </w:r>
      <w:r w:rsidRPr="00156C9D">
        <w:rPr>
          <w:szCs w:val="26"/>
        </w:rPr>
        <w:t>лицам на праве оперативного управления.</w:t>
      </w:r>
    </w:p>
    <w:p w:rsidR="007E2ECC" w:rsidRPr="00156C9D" w:rsidRDefault="007E2ECC" w:rsidP="007E2ECC">
      <w:pPr>
        <w:widowControl w:val="0"/>
        <w:autoSpaceDE w:val="0"/>
        <w:autoSpaceDN w:val="0"/>
        <w:adjustRightInd w:val="0"/>
        <w:ind w:firstLine="709"/>
        <w:rPr>
          <w:szCs w:val="26"/>
        </w:rPr>
      </w:pPr>
      <w:r w:rsidRPr="00156C9D">
        <w:rPr>
          <w:szCs w:val="26"/>
        </w:rPr>
        <w:t xml:space="preserve">12. До установления сервитута, указанного в </w:t>
      </w:r>
      <w:r w:rsidRPr="009F248A">
        <w:rPr>
          <w:rFonts w:cs="Times New Roman"/>
          <w:szCs w:val="26"/>
        </w:rPr>
        <w:t>подпункте 11</w:t>
      </w:r>
      <w:r w:rsidRPr="00156C9D">
        <w:rPr>
          <w:szCs w:val="26"/>
        </w:rPr>
        <w:t xml:space="preserve"> </w:t>
      </w:r>
      <w:r>
        <w:rPr>
          <w:szCs w:val="26"/>
        </w:rPr>
        <w:t>пун</w:t>
      </w:r>
      <w:r w:rsidRPr="00156C9D">
        <w:rPr>
          <w:szCs w:val="26"/>
        </w:rPr>
        <w:t>кта 2.2.3 настоящего раздела Правил,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E2ECC" w:rsidRPr="00156C9D" w:rsidRDefault="007E2ECC" w:rsidP="007E2ECC">
      <w:pPr>
        <w:widowControl w:val="0"/>
        <w:autoSpaceDE w:val="0"/>
        <w:autoSpaceDN w:val="0"/>
        <w:adjustRightInd w:val="0"/>
        <w:ind w:firstLine="709"/>
        <w:rPr>
          <w:szCs w:val="26"/>
        </w:rPr>
      </w:pPr>
      <w:r w:rsidRPr="00156C9D">
        <w:rPr>
          <w:szCs w:val="26"/>
        </w:rPr>
        <w:t>13. Договор аренды земельного участка, находящегося в государственной или муниципальной собственности, заключается на срок, установленный пунктом 8 статьи 39.8 ЗК РФ.</w:t>
      </w:r>
    </w:p>
    <w:p w:rsidR="007E2ECC" w:rsidRPr="00156C9D" w:rsidRDefault="007E2ECC" w:rsidP="007E2ECC">
      <w:pPr>
        <w:widowControl w:val="0"/>
        <w:autoSpaceDE w:val="0"/>
        <w:autoSpaceDN w:val="0"/>
        <w:adjustRightInd w:val="0"/>
        <w:ind w:firstLine="709"/>
        <w:rPr>
          <w:szCs w:val="26"/>
        </w:rPr>
      </w:pPr>
      <w:r w:rsidRPr="00156C9D">
        <w:rPr>
          <w:szCs w:val="26"/>
        </w:rPr>
        <w:t xml:space="preserve">14. В случае предоставления земельного участка, в соответствии с основным видом разрешенного использования которого предусмотрено строительство зданий, сооружений, в аренду на аукционе на право заключения договора аренды земельного участка, находящегося в государственной или муниципальной собственности (за исключением случаев проведения аукционов в соответствии со </w:t>
      </w:r>
      <w:r w:rsidRPr="004307A9">
        <w:rPr>
          <w:rFonts w:cs="Times New Roman"/>
          <w:szCs w:val="26"/>
        </w:rPr>
        <w:t>статьей 39.18</w:t>
      </w:r>
      <w:r w:rsidRPr="00156C9D">
        <w:rPr>
          <w:szCs w:val="26"/>
        </w:rPr>
        <w:t xml:space="preserve"> Земельного кодекса РФ), договор аренды земельного участка, находящегося в государственной или муниципальной собственности, заключается на срок, превышающий в два раза срок, установленный уполномоченным Правительством Российской Федерации федеральным органом исполнительной власти в качестве срока, необходимого для выполнения инженерных изысканий, осуществления архитектурно-строительного проектирования и строительства зданий, сооружений. При этом, </w:t>
      </w:r>
      <w:r w:rsidRPr="00156C9D">
        <w:rPr>
          <w:szCs w:val="26"/>
        </w:rPr>
        <w:lastRenderedPageBreak/>
        <w:t>если в соответствии с основными видами разрешенного использования земельного участка предусмотрено строительство нескольких зданий, сооружений, договор аренды такого земельного участка заключается исходя из наибольшего срока, установленного для таких зданий, сооружений в соответствии с положениями настоящего пункта.</w:t>
      </w:r>
    </w:p>
    <w:p w:rsidR="007E2ECC" w:rsidRPr="00156C9D" w:rsidRDefault="007E2ECC" w:rsidP="007E2ECC">
      <w:pPr>
        <w:widowControl w:val="0"/>
        <w:autoSpaceDE w:val="0"/>
        <w:autoSpaceDN w:val="0"/>
        <w:adjustRightInd w:val="0"/>
        <w:ind w:firstLine="709"/>
        <w:rPr>
          <w:szCs w:val="26"/>
        </w:rPr>
      </w:pPr>
      <w:r w:rsidRPr="00156C9D">
        <w:rPr>
          <w:szCs w:val="26"/>
        </w:rPr>
        <w:t xml:space="preserve">15.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или ведения дачного хозяйства, заключаются на срок в пределах минимального срока и (или) максимального срока аренды земельного участка в соответствии с </w:t>
      </w:r>
      <w:r w:rsidRPr="004307A9">
        <w:rPr>
          <w:rFonts w:cs="Times New Roman"/>
          <w:szCs w:val="26"/>
        </w:rPr>
        <w:t>пунктом 8</w:t>
      </w:r>
      <w:r w:rsidRPr="00156C9D">
        <w:rPr>
          <w:szCs w:val="26"/>
        </w:rPr>
        <w:t xml:space="preserve"> статьи 39.8 </w:t>
      </w:r>
      <w:r>
        <w:rPr>
          <w:szCs w:val="26"/>
        </w:rPr>
        <w:t>ЗК</w:t>
      </w:r>
      <w:r w:rsidRPr="00156C9D">
        <w:rPr>
          <w:szCs w:val="26"/>
        </w:rPr>
        <w:t xml:space="preserve"> РФ.</w:t>
      </w:r>
    </w:p>
    <w:p w:rsidR="007E2ECC" w:rsidRDefault="007E2ECC" w:rsidP="007E2ECC">
      <w:pPr>
        <w:widowControl w:val="0"/>
        <w:autoSpaceDE w:val="0"/>
        <w:autoSpaceDN w:val="0"/>
        <w:adjustRightInd w:val="0"/>
        <w:ind w:firstLine="709"/>
        <w:rPr>
          <w:szCs w:val="26"/>
        </w:rPr>
      </w:pPr>
      <w:r>
        <w:rPr>
          <w:szCs w:val="26"/>
        </w:rPr>
        <w:t>16. Договор аренды земельного участка, находящегося в государственной или муниципальной собственности, заключается с победителем аукциона либо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с единственным принявшим участие в аукционе его участником на условиях, указанных в извещении о проведении этого аукциона.</w:t>
      </w:r>
    </w:p>
    <w:p w:rsidR="007E2ECC" w:rsidRPr="00156C9D" w:rsidRDefault="007E2ECC" w:rsidP="007E2ECC">
      <w:pPr>
        <w:widowControl w:val="0"/>
        <w:autoSpaceDE w:val="0"/>
        <w:autoSpaceDN w:val="0"/>
        <w:adjustRightInd w:val="0"/>
        <w:ind w:firstLine="709"/>
        <w:rPr>
          <w:szCs w:val="26"/>
        </w:rPr>
      </w:pPr>
      <w:r>
        <w:rPr>
          <w:szCs w:val="26"/>
        </w:rPr>
        <w:t xml:space="preserve">17. При заключении договора аренды земельного участка, находящегося в государственной или муниципальной собственности, без проведения торгов (за исключением случаев заключения договора аренды с лицом, которым подана единственная заявка на участие в аукционе на право заключения договора аренды земельного участка, с заявителем, признанным единственным участником аукциона, либо с единственным принявшим участие в аукционе его участником) срок этого договора </w:t>
      </w:r>
      <w:r w:rsidRPr="00156C9D">
        <w:rPr>
          <w:szCs w:val="26"/>
        </w:rPr>
        <w:t xml:space="preserve">устанавливается по выбору арендатора с учетом ограничений, предусмотренных </w:t>
      </w:r>
      <w:r w:rsidRPr="004307A9">
        <w:rPr>
          <w:rFonts w:cs="Times New Roman"/>
          <w:szCs w:val="26"/>
        </w:rPr>
        <w:t>пунктом 8</w:t>
      </w:r>
      <w:r w:rsidRPr="00156C9D">
        <w:rPr>
          <w:szCs w:val="26"/>
        </w:rPr>
        <w:t xml:space="preserve"> статьи 39.8 </w:t>
      </w:r>
      <w:r>
        <w:rPr>
          <w:szCs w:val="26"/>
        </w:rPr>
        <w:t>ЗК</w:t>
      </w:r>
      <w:r w:rsidRPr="00156C9D">
        <w:rPr>
          <w:szCs w:val="26"/>
        </w:rPr>
        <w:t xml:space="preserve"> РФ.</w:t>
      </w:r>
    </w:p>
    <w:p w:rsidR="007E2ECC" w:rsidRDefault="007E2ECC" w:rsidP="007E2ECC">
      <w:pPr>
        <w:widowControl w:val="0"/>
        <w:autoSpaceDE w:val="0"/>
        <w:autoSpaceDN w:val="0"/>
        <w:adjustRightInd w:val="0"/>
        <w:ind w:firstLine="709"/>
        <w:rPr>
          <w:szCs w:val="26"/>
        </w:rPr>
      </w:pPr>
      <w:r w:rsidRPr="00156C9D">
        <w:rPr>
          <w:szCs w:val="26"/>
        </w:rPr>
        <w:t>18. Земельные участки предоставляются в аренду на основании распоряжения Администрации города Норильска, издаваемого Руководителем Администрации (иным уполномоченным им лицом</w:t>
      </w:r>
      <w:r>
        <w:rPr>
          <w:szCs w:val="26"/>
        </w:rPr>
        <w:t>).</w:t>
      </w:r>
    </w:p>
    <w:p w:rsidR="007E2ECC" w:rsidRDefault="007E2ECC" w:rsidP="007E2ECC">
      <w:pPr>
        <w:widowControl w:val="0"/>
        <w:autoSpaceDE w:val="0"/>
        <w:autoSpaceDN w:val="0"/>
        <w:adjustRightInd w:val="0"/>
        <w:ind w:firstLine="709"/>
        <w:rPr>
          <w:szCs w:val="26"/>
        </w:rPr>
      </w:pPr>
      <w:r>
        <w:rPr>
          <w:szCs w:val="26"/>
        </w:rPr>
        <w:t>19. От имени Администрации города Норильска заключает договоры аренды земельных участков уполномоченный орган.</w:t>
      </w:r>
    </w:p>
    <w:p w:rsidR="007E2ECC" w:rsidRDefault="007E2ECC" w:rsidP="007E2ECC">
      <w:pPr>
        <w:widowControl w:val="0"/>
        <w:autoSpaceDE w:val="0"/>
        <w:autoSpaceDN w:val="0"/>
        <w:adjustRightInd w:val="0"/>
        <w:ind w:firstLine="709"/>
        <w:rPr>
          <w:szCs w:val="26"/>
        </w:rPr>
      </w:pPr>
      <w:r>
        <w:rPr>
          <w:szCs w:val="26"/>
        </w:rPr>
        <w:t>20. Размер арендной платы за земельный участок, находящийся в государственной или муниципальной собственности, определяется в соответствии с основными принципами определения арендной платы, установленными Правительством Российской Федерации.</w:t>
      </w:r>
    </w:p>
    <w:p w:rsidR="007E2ECC" w:rsidRDefault="007E2ECC" w:rsidP="007E2ECC">
      <w:pPr>
        <w:widowControl w:val="0"/>
        <w:autoSpaceDE w:val="0"/>
        <w:autoSpaceDN w:val="0"/>
        <w:adjustRightInd w:val="0"/>
        <w:ind w:firstLine="709"/>
        <w:rPr>
          <w:szCs w:val="26"/>
        </w:rPr>
      </w:pPr>
      <w:r>
        <w:rPr>
          <w:szCs w:val="26"/>
        </w:rPr>
        <w:t>21. В случае заключения договора аренды земельного участка, находящегося в государственной или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7E2ECC" w:rsidRDefault="007E2ECC" w:rsidP="007E2ECC">
      <w:pPr>
        <w:widowControl w:val="0"/>
        <w:autoSpaceDE w:val="0"/>
        <w:autoSpaceDN w:val="0"/>
        <w:adjustRightInd w:val="0"/>
        <w:ind w:firstLine="709"/>
        <w:rPr>
          <w:szCs w:val="26"/>
        </w:rPr>
      </w:pPr>
      <w:r>
        <w:rPr>
          <w:szCs w:val="26"/>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государственной или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7E2ECC" w:rsidRDefault="007E2ECC" w:rsidP="007E2ECC">
      <w:pPr>
        <w:widowControl w:val="0"/>
        <w:autoSpaceDE w:val="0"/>
        <w:autoSpaceDN w:val="0"/>
        <w:adjustRightInd w:val="0"/>
        <w:ind w:firstLine="709"/>
        <w:rPr>
          <w:szCs w:val="26"/>
        </w:rPr>
      </w:pPr>
      <w:r w:rsidRPr="007F323D">
        <w:rPr>
          <w:szCs w:val="26"/>
        </w:rPr>
        <w:t>22. Если</w:t>
      </w:r>
      <w:r>
        <w:rPr>
          <w:szCs w:val="26"/>
        </w:rPr>
        <w:t xml:space="preserve"> иное не установлено ЗК РФ или другими федеральными </w:t>
      </w:r>
      <w:r>
        <w:rPr>
          <w:szCs w:val="26"/>
        </w:rPr>
        <w:lastRenderedPageBreak/>
        <w:t>законами, порядок определения размера арендной платы за земельные участки, находящиеся в государственной или муниципальной собственности и предоставленные в аренду без торгов, устанавливается:</w:t>
      </w:r>
    </w:p>
    <w:p w:rsidR="007E2ECC" w:rsidRDefault="007E2ECC" w:rsidP="007E2ECC">
      <w:pPr>
        <w:widowControl w:val="0"/>
        <w:autoSpaceDE w:val="0"/>
        <w:autoSpaceDN w:val="0"/>
        <w:adjustRightInd w:val="0"/>
        <w:ind w:firstLine="709"/>
        <w:rPr>
          <w:szCs w:val="26"/>
        </w:rPr>
      </w:pPr>
      <w:r>
        <w:rPr>
          <w:szCs w:val="26"/>
        </w:rPr>
        <w:t>-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7E2ECC" w:rsidRDefault="007E2ECC" w:rsidP="007E2ECC">
      <w:pPr>
        <w:widowControl w:val="0"/>
        <w:autoSpaceDE w:val="0"/>
        <w:autoSpaceDN w:val="0"/>
        <w:adjustRightInd w:val="0"/>
        <w:ind w:firstLine="709"/>
        <w:rPr>
          <w:szCs w:val="26"/>
        </w:rPr>
      </w:pPr>
      <w:r>
        <w:rPr>
          <w:szCs w:val="26"/>
        </w:rPr>
        <w:t>- Городским Советом в отношении земельных участков, находящихся в муниципальной собственности.</w:t>
      </w:r>
    </w:p>
    <w:p w:rsidR="007E2ECC" w:rsidRPr="00156C9D" w:rsidRDefault="007E2ECC" w:rsidP="007E2ECC">
      <w:pPr>
        <w:widowControl w:val="0"/>
        <w:autoSpaceDE w:val="0"/>
        <w:autoSpaceDN w:val="0"/>
        <w:adjustRightInd w:val="0"/>
        <w:ind w:firstLine="709"/>
        <w:rPr>
          <w:szCs w:val="26"/>
        </w:rPr>
      </w:pPr>
      <w:r>
        <w:rPr>
          <w:szCs w:val="26"/>
        </w:rPr>
        <w:t xml:space="preserve">23. Размер арендной платы за земельные участки, находящиеся в государственной или муниципальной собственности и предоставленные для размещения объектов, </w:t>
      </w:r>
      <w:r w:rsidRPr="00156C9D">
        <w:rPr>
          <w:szCs w:val="26"/>
        </w:rPr>
        <w:t xml:space="preserve">предусмотренных </w:t>
      </w:r>
      <w:r w:rsidRPr="004307A9">
        <w:rPr>
          <w:rFonts w:cs="Times New Roman"/>
          <w:szCs w:val="26"/>
        </w:rPr>
        <w:t>подпунктом 2 пункта 1 статьи 49</w:t>
      </w:r>
      <w:r w:rsidRPr="00156C9D">
        <w:rPr>
          <w:szCs w:val="26"/>
        </w:rPr>
        <w:t xml:space="preserve"> </w:t>
      </w:r>
      <w:r>
        <w:rPr>
          <w:szCs w:val="26"/>
        </w:rPr>
        <w:t>ЗК</w:t>
      </w:r>
      <w:r w:rsidRPr="00156C9D">
        <w:rPr>
          <w:szCs w:val="26"/>
        </w:rPr>
        <w:t xml:space="preserve"> РФ, а также для проведения работ, связанных с пользованием недрами, не может превышать размер арендной платы, рассчитанный для соответствующих целей в отношении земельных участков, находящихся в федеральной собственности.</w:t>
      </w:r>
    </w:p>
    <w:p w:rsidR="007E2ECC" w:rsidRPr="00156C9D" w:rsidRDefault="007E2ECC" w:rsidP="007E2ECC">
      <w:pPr>
        <w:widowControl w:val="0"/>
        <w:autoSpaceDE w:val="0"/>
        <w:autoSpaceDN w:val="0"/>
        <w:adjustRightInd w:val="0"/>
        <w:ind w:firstLine="709"/>
        <w:rPr>
          <w:szCs w:val="26"/>
        </w:rPr>
      </w:pPr>
      <w:r w:rsidRPr="00156C9D">
        <w:rPr>
          <w:szCs w:val="26"/>
        </w:rPr>
        <w:t>24. При сдаче объекта недвижимости, расположенного на арендуемом земельном участке, находящемся в государственной или муниципальной собственности, в аренду (субаренду) обязательства по уплате арендной платы за пользование земельным участком несет арендатор земельного участка.</w:t>
      </w:r>
    </w:p>
    <w:p w:rsidR="007E2ECC" w:rsidRPr="00156C9D" w:rsidRDefault="007E2ECC" w:rsidP="007E2ECC">
      <w:pPr>
        <w:widowControl w:val="0"/>
        <w:autoSpaceDE w:val="0"/>
        <w:autoSpaceDN w:val="0"/>
        <w:adjustRightInd w:val="0"/>
        <w:ind w:firstLine="709"/>
        <w:rPr>
          <w:szCs w:val="26"/>
        </w:rPr>
      </w:pPr>
      <w:r w:rsidRPr="00156C9D">
        <w:rPr>
          <w:szCs w:val="26"/>
        </w:rPr>
        <w:t xml:space="preserve">25. Право аренды земельного участка может приобретаться на торгах, проводимых в форме аукционов. Перечень случаев предоставления права аренды земельных участков на торгах, порядок организации и проведения торгов устанавливается </w:t>
      </w:r>
      <w:r w:rsidRPr="004307A9">
        <w:rPr>
          <w:rFonts w:cs="Times New Roman"/>
          <w:szCs w:val="26"/>
        </w:rPr>
        <w:t>земельным</w:t>
      </w:r>
      <w:r w:rsidRPr="00156C9D">
        <w:rPr>
          <w:szCs w:val="26"/>
        </w:rPr>
        <w:t xml:space="preserve">, </w:t>
      </w:r>
      <w:r w:rsidRPr="004307A9">
        <w:rPr>
          <w:rFonts w:cs="Times New Roman"/>
          <w:szCs w:val="26"/>
        </w:rPr>
        <w:t>гражданским</w:t>
      </w:r>
      <w:r w:rsidRPr="00156C9D">
        <w:rPr>
          <w:szCs w:val="26"/>
        </w:rPr>
        <w:t xml:space="preserve"> законодательств</w:t>
      </w:r>
      <w:r w:rsidR="00FD7EC2">
        <w:rPr>
          <w:szCs w:val="26"/>
        </w:rPr>
        <w:t>ом</w:t>
      </w:r>
      <w:r w:rsidRPr="00156C9D">
        <w:rPr>
          <w:szCs w:val="26"/>
        </w:rPr>
        <w:t xml:space="preserve"> и принятыми в соответствии с ним муниципальными правовыми актами.</w:t>
      </w:r>
    </w:p>
    <w:p w:rsidR="007E2ECC" w:rsidRPr="00156C9D" w:rsidRDefault="007E2ECC" w:rsidP="007E2ECC">
      <w:pPr>
        <w:widowControl w:val="0"/>
        <w:autoSpaceDE w:val="0"/>
        <w:autoSpaceDN w:val="0"/>
        <w:adjustRightInd w:val="0"/>
        <w:ind w:firstLine="709"/>
        <w:rPr>
          <w:szCs w:val="26"/>
        </w:rPr>
      </w:pPr>
      <w:r w:rsidRPr="00156C9D">
        <w:rPr>
          <w:szCs w:val="26"/>
        </w:rPr>
        <w:t>26. Арендатор земельного участка, находящегося в государственной или муниципальной собственности, не имеет преимущественного права на заключение на новый срок договора аренды такого земельного участка без проведения торгов.</w:t>
      </w:r>
    </w:p>
    <w:p w:rsidR="007E2ECC" w:rsidRPr="005858E2" w:rsidRDefault="007E2ECC" w:rsidP="007E2ECC">
      <w:pPr>
        <w:widowControl w:val="0"/>
        <w:autoSpaceDE w:val="0"/>
        <w:autoSpaceDN w:val="0"/>
        <w:adjustRightInd w:val="0"/>
        <w:ind w:firstLine="709"/>
        <w:rPr>
          <w:szCs w:val="26"/>
        </w:rPr>
      </w:pPr>
      <w:r w:rsidRPr="007F323D">
        <w:rPr>
          <w:szCs w:val="26"/>
        </w:rPr>
        <w:t xml:space="preserve">27. Граждане и юридические лица, в том числе собственники объектов незавершенного строительства,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случаях и на условиях, установленных </w:t>
      </w:r>
      <w:r>
        <w:rPr>
          <w:szCs w:val="26"/>
        </w:rPr>
        <w:t>ЗК</w:t>
      </w:r>
      <w:r w:rsidRPr="007F323D">
        <w:rPr>
          <w:szCs w:val="26"/>
        </w:rPr>
        <w:t xml:space="preserve"> РФ.</w:t>
      </w:r>
    </w:p>
    <w:p w:rsidR="007E2ECC" w:rsidRPr="005858E2" w:rsidRDefault="007E2ECC" w:rsidP="007E2ECC">
      <w:pPr>
        <w:widowControl w:val="0"/>
        <w:autoSpaceDE w:val="0"/>
        <w:autoSpaceDN w:val="0"/>
        <w:adjustRightInd w:val="0"/>
        <w:ind w:firstLine="709"/>
        <w:rPr>
          <w:szCs w:val="26"/>
        </w:rPr>
      </w:pPr>
      <w:r>
        <w:rPr>
          <w:szCs w:val="26"/>
        </w:rPr>
        <w:t>28. Заключение нового договора аренды земельного участка осуществляется на основании распоряжения Администрации города Норильска, издаваемого Руководителем Администрации города Норильска (иным уполномоченным им лицом) в порядке, установленном ЗК</w:t>
      </w:r>
      <w:r w:rsidRPr="005858E2">
        <w:rPr>
          <w:szCs w:val="26"/>
        </w:rPr>
        <w:t xml:space="preserve"> РФ.</w:t>
      </w:r>
    </w:p>
    <w:p w:rsidR="007E2ECC" w:rsidRPr="00156C9D" w:rsidRDefault="007E2ECC" w:rsidP="007E2ECC">
      <w:pPr>
        <w:widowControl w:val="0"/>
        <w:autoSpaceDE w:val="0"/>
        <w:autoSpaceDN w:val="0"/>
        <w:adjustRightInd w:val="0"/>
        <w:ind w:firstLine="709"/>
        <w:rPr>
          <w:szCs w:val="26"/>
        </w:rPr>
      </w:pPr>
      <w:r>
        <w:rPr>
          <w:szCs w:val="26"/>
        </w:rPr>
        <w:t>29</w:t>
      </w:r>
      <w:r w:rsidRPr="00156C9D">
        <w:rPr>
          <w:szCs w:val="26"/>
        </w:rPr>
        <w:t xml:space="preserve">. Договоры аренды, заключенные на срок более года, подлежат государственной регистрации в соответствии с Федеральным </w:t>
      </w:r>
      <w:r w:rsidRPr="004307A9">
        <w:rPr>
          <w:rFonts w:cs="Times New Roman"/>
          <w:szCs w:val="26"/>
        </w:rPr>
        <w:t>законом</w:t>
      </w:r>
      <w:r w:rsidRPr="00156C9D">
        <w:rPr>
          <w:szCs w:val="26"/>
        </w:rPr>
        <w:t xml:space="preserve"> «О государственной регистрации прав на недвижимое имущество и сделок с ним».</w:t>
      </w:r>
    </w:p>
    <w:p w:rsidR="007E2ECC" w:rsidRPr="00156C9D" w:rsidRDefault="007E2ECC" w:rsidP="007E2ECC">
      <w:pPr>
        <w:widowControl w:val="0"/>
        <w:autoSpaceDE w:val="0"/>
        <w:autoSpaceDN w:val="0"/>
        <w:adjustRightInd w:val="0"/>
        <w:ind w:firstLine="709"/>
        <w:rPr>
          <w:szCs w:val="26"/>
        </w:rPr>
      </w:pPr>
      <w:r>
        <w:rPr>
          <w:szCs w:val="26"/>
        </w:rPr>
        <w:t>30</w:t>
      </w:r>
      <w:r w:rsidRPr="00156C9D">
        <w:rPr>
          <w:szCs w:val="26"/>
        </w:rPr>
        <w:t xml:space="preserve">. Аренда земельного участка прекращается по основаниям и в порядке, предусмотренными </w:t>
      </w:r>
      <w:r w:rsidRPr="004307A9">
        <w:rPr>
          <w:rFonts w:cs="Times New Roman"/>
          <w:szCs w:val="26"/>
        </w:rPr>
        <w:t>гражданским</w:t>
      </w:r>
      <w:r w:rsidRPr="00156C9D">
        <w:rPr>
          <w:szCs w:val="26"/>
        </w:rPr>
        <w:t xml:space="preserve"> и </w:t>
      </w:r>
      <w:r w:rsidRPr="004307A9">
        <w:rPr>
          <w:rFonts w:cs="Times New Roman"/>
          <w:szCs w:val="26"/>
        </w:rPr>
        <w:t>земельным</w:t>
      </w:r>
      <w:r w:rsidRPr="00156C9D">
        <w:rPr>
          <w:szCs w:val="26"/>
        </w:rPr>
        <w:t xml:space="preserve"> законодательством, а также условиями договора аренды.</w:t>
      </w:r>
    </w:p>
    <w:p w:rsidR="007E2ECC" w:rsidRDefault="007E2ECC" w:rsidP="007E2ECC">
      <w:pPr>
        <w:widowControl w:val="0"/>
        <w:autoSpaceDE w:val="0"/>
        <w:autoSpaceDN w:val="0"/>
        <w:adjustRightInd w:val="0"/>
        <w:ind w:firstLine="709"/>
        <w:rPr>
          <w:szCs w:val="26"/>
        </w:rPr>
      </w:pPr>
      <w:r>
        <w:rPr>
          <w:szCs w:val="26"/>
        </w:rPr>
        <w:t xml:space="preserve">31. Арендатор земельного участка вправе передать свои права и обязанности по договору аренды земельного участка третьему лицу,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w:t>
      </w:r>
      <w:r>
        <w:rPr>
          <w:szCs w:val="26"/>
        </w:rPr>
        <w:lastRenderedPageBreak/>
        <w:t>земельного участка при условии уведомления уполномоченного органа.</w:t>
      </w:r>
    </w:p>
    <w:p w:rsidR="007E2ECC" w:rsidRDefault="007E2ECC" w:rsidP="007E2ECC">
      <w:pPr>
        <w:widowControl w:val="0"/>
        <w:autoSpaceDE w:val="0"/>
        <w:autoSpaceDN w:val="0"/>
        <w:adjustRightInd w:val="0"/>
        <w:ind w:firstLine="709"/>
        <w:rPr>
          <w:szCs w:val="26"/>
        </w:rPr>
      </w:pPr>
      <w:r>
        <w:rPr>
          <w:szCs w:val="26"/>
        </w:rPr>
        <w:t>В указанных случаях ответственным по договору аренды земельного участка перед арендодателем становится новый арендатор земельного участка, за исключением передачи арендных прав в залог. При этом заключение нового договора аренды земельного участка не требуется.</w:t>
      </w:r>
    </w:p>
    <w:p w:rsidR="007E2ECC" w:rsidRDefault="007E2ECC" w:rsidP="007E2ECC">
      <w:pPr>
        <w:widowControl w:val="0"/>
        <w:autoSpaceDE w:val="0"/>
        <w:autoSpaceDN w:val="0"/>
        <w:adjustRightInd w:val="0"/>
        <w:ind w:firstLine="709"/>
        <w:rPr>
          <w:szCs w:val="26"/>
        </w:rPr>
      </w:pPr>
      <w:r>
        <w:rPr>
          <w:szCs w:val="26"/>
        </w:rPr>
        <w:t>32. Арендатор земельного участка имеет право передать арендованный земельный участок в субаренду в пределах срока договора аренды земельного участка при условии уведомления уполномоченного органа. На субарендаторов распространяются все права арендаторов земельных участков.</w:t>
      </w:r>
    </w:p>
    <w:p w:rsidR="007E2ECC" w:rsidRDefault="007E2ECC" w:rsidP="007E2ECC">
      <w:pPr>
        <w:widowControl w:val="0"/>
        <w:autoSpaceDE w:val="0"/>
        <w:autoSpaceDN w:val="0"/>
        <w:adjustRightInd w:val="0"/>
        <w:ind w:firstLine="709"/>
        <w:rPr>
          <w:szCs w:val="26"/>
        </w:rPr>
      </w:pPr>
      <w:r>
        <w:rPr>
          <w:szCs w:val="26"/>
        </w:rPr>
        <w:t xml:space="preserve">33. В случае досрочного расторжения договора аренды прекращается действие и договора субаренды земельного участка. </w:t>
      </w:r>
    </w:p>
    <w:p w:rsidR="007E2ECC" w:rsidRDefault="007E2ECC" w:rsidP="007E2ECC">
      <w:pPr>
        <w:widowControl w:val="0"/>
        <w:autoSpaceDE w:val="0"/>
        <w:autoSpaceDN w:val="0"/>
        <w:adjustRightInd w:val="0"/>
        <w:ind w:firstLine="709"/>
        <w:rPr>
          <w:szCs w:val="26"/>
        </w:rPr>
      </w:pPr>
      <w:r>
        <w:rPr>
          <w:szCs w:val="26"/>
        </w:rPr>
        <w:t>2.2.4. Безвозмездное пользование.</w:t>
      </w:r>
    </w:p>
    <w:p w:rsidR="007E2ECC" w:rsidRDefault="007E2ECC" w:rsidP="007E2ECC">
      <w:pPr>
        <w:widowControl w:val="0"/>
        <w:autoSpaceDE w:val="0"/>
        <w:autoSpaceDN w:val="0"/>
        <w:adjustRightInd w:val="0"/>
        <w:ind w:firstLine="709"/>
        <w:rPr>
          <w:szCs w:val="26"/>
        </w:rPr>
      </w:pPr>
      <w:r>
        <w:rPr>
          <w:szCs w:val="26"/>
        </w:rPr>
        <w:t xml:space="preserve">1. </w:t>
      </w:r>
      <w:r w:rsidRPr="007F323D">
        <w:rPr>
          <w:szCs w:val="26"/>
        </w:rPr>
        <w:t xml:space="preserve">В безвозмездное пользование предоставляются земельные участки, находящиеся в государственной или муниципальной собственности, по основаниям, предусмотренным </w:t>
      </w:r>
      <w:r>
        <w:rPr>
          <w:szCs w:val="26"/>
        </w:rPr>
        <w:t>ЗК</w:t>
      </w:r>
      <w:r w:rsidRPr="007F323D">
        <w:rPr>
          <w:szCs w:val="26"/>
        </w:rPr>
        <w:t xml:space="preserve"> РФ.</w:t>
      </w:r>
    </w:p>
    <w:p w:rsidR="007E2ECC" w:rsidRDefault="007E2ECC" w:rsidP="007E2ECC">
      <w:pPr>
        <w:widowControl w:val="0"/>
        <w:autoSpaceDE w:val="0"/>
        <w:autoSpaceDN w:val="0"/>
        <w:adjustRightInd w:val="0"/>
        <w:ind w:firstLine="709"/>
        <w:rPr>
          <w:szCs w:val="26"/>
        </w:rPr>
      </w:pPr>
      <w:r>
        <w:rPr>
          <w:szCs w:val="26"/>
        </w:rPr>
        <w:t>2. Срок безвозмездного пользования земельным участком, находящимся в государственной или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ЗК РФ.</w:t>
      </w:r>
    </w:p>
    <w:p w:rsidR="007E2ECC" w:rsidRDefault="007E2ECC" w:rsidP="007E2ECC">
      <w:pPr>
        <w:widowControl w:val="0"/>
        <w:autoSpaceDE w:val="0"/>
        <w:autoSpaceDN w:val="0"/>
        <w:adjustRightInd w:val="0"/>
        <w:ind w:firstLine="709"/>
        <w:rPr>
          <w:szCs w:val="26"/>
        </w:rPr>
      </w:pPr>
      <w:r>
        <w:rPr>
          <w:szCs w:val="26"/>
        </w:rPr>
        <w:t>3. Договоры безвозмездного пользования земельным участком, заключенные на срок более чем один год, подлежат государственной регистрации, за исключением случаев, установленных федеральными законами.</w:t>
      </w:r>
    </w:p>
    <w:p w:rsidR="007E2ECC" w:rsidRPr="00156C9D" w:rsidRDefault="007E2ECC" w:rsidP="007E2ECC">
      <w:pPr>
        <w:widowControl w:val="0"/>
        <w:autoSpaceDE w:val="0"/>
        <w:autoSpaceDN w:val="0"/>
        <w:adjustRightInd w:val="0"/>
        <w:ind w:firstLine="709"/>
        <w:rPr>
          <w:szCs w:val="26"/>
        </w:rPr>
      </w:pPr>
      <w:r>
        <w:rPr>
          <w:szCs w:val="26"/>
        </w:rPr>
        <w:t xml:space="preserve">4. Право безвозмездного </w:t>
      </w:r>
      <w:r w:rsidRPr="00156C9D">
        <w:rPr>
          <w:szCs w:val="26"/>
        </w:rPr>
        <w:t xml:space="preserve">пользования земельным участком прекращается по основаниям, определенным </w:t>
      </w:r>
      <w:r w:rsidRPr="004307A9">
        <w:rPr>
          <w:rFonts w:cs="Times New Roman"/>
          <w:szCs w:val="26"/>
        </w:rPr>
        <w:t>статьей 47</w:t>
      </w:r>
      <w:r w:rsidRPr="00156C9D">
        <w:rPr>
          <w:szCs w:val="26"/>
        </w:rPr>
        <w:t xml:space="preserve"> </w:t>
      </w:r>
      <w:r>
        <w:rPr>
          <w:szCs w:val="26"/>
        </w:rPr>
        <w:t>ЗК</w:t>
      </w:r>
      <w:r w:rsidRPr="00156C9D">
        <w:rPr>
          <w:szCs w:val="26"/>
        </w:rPr>
        <w:t xml:space="preserve"> РФ.</w:t>
      </w:r>
    </w:p>
    <w:p w:rsidR="007E2ECC" w:rsidRPr="00D9507A" w:rsidRDefault="007E2ECC" w:rsidP="007E2ECC">
      <w:pPr>
        <w:widowControl w:val="0"/>
        <w:autoSpaceDE w:val="0"/>
        <w:autoSpaceDN w:val="0"/>
        <w:adjustRightInd w:val="0"/>
        <w:ind w:firstLine="709"/>
        <w:rPr>
          <w:szCs w:val="26"/>
        </w:rPr>
      </w:pPr>
      <w:r w:rsidRPr="00D9507A">
        <w:rPr>
          <w:szCs w:val="26"/>
        </w:rPr>
        <w:t>2.2.5. Сервитут (право ограниченного пользования чужим земельным участком).</w:t>
      </w:r>
    </w:p>
    <w:p w:rsidR="007E2ECC" w:rsidRPr="00156C9D" w:rsidRDefault="007E2ECC" w:rsidP="007E2ECC">
      <w:pPr>
        <w:widowControl w:val="0"/>
        <w:autoSpaceDE w:val="0"/>
        <w:autoSpaceDN w:val="0"/>
        <w:adjustRightInd w:val="0"/>
        <w:ind w:firstLine="709"/>
        <w:rPr>
          <w:szCs w:val="26"/>
        </w:rPr>
      </w:pPr>
      <w:r w:rsidRPr="00156C9D">
        <w:rPr>
          <w:szCs w:val="26"/>
        </w:rPr>
        <w:t xml:space="preserve">1. Сервитут устанавливается в соответствии с гражданским </w:t>
      </w:r>
      <w:r w:rsidRPr="004307A9">
        <w:rPr>
          <w:rFonts w:cs="Times New Roman"/>
          <w:szCs w:val="26"/>
        </w:rPr>
        <w:t>законодательством</w:t>
      </w:r>
      <w:r w:rsidRPr="00156C9D">
        <w:rPr>
          <w:szCs w:val="26"/>
        </w:rPr>
        <w:t>.</w:t>
      </w:r>
    </w:p>
    <w:p w:rsidR="007E2ECC" w:rsidRDefault="007E2ECC" w:rsidP="007E2ECC">
      <w:pPr>
        <w:autoSpaceDE w:val="0"/>
        <w:autoSpaceDN w:val="0"/>
        <w:adjustRightInd w:val="0"/>
        <w:ind w:firstLine="709"/>
        <w:rPr>
          <w:szCs w:val="26"/>
        </w:rPr>
      </w:pPr>
      <w:r w:rsidRPr="00156C9D">
        <w:rPr>
          <w:szCs w:val="26"/>
        </w:rPr>
        <w:t>2. Публичны</w:t>
      </w:r>
      <w:r>
        <w:rPr>
          <w:szCs w:val="26"/>
        </w:rPr>
        <w:t>й сервитут устанавливае</w:t>
      </w:r>
      <w:r w:rsidRPr="00156C9D">
        <w:rPr>
          <w:szCs w:val="26"/>
        </w:rPr>
        <w:t xml:space="preserve">тся </w:t>
      </w:r>
      <w:r>
        <w:rPr>
          <w:szCs w:val="26"/>
        </w:rPr>
        <w:t>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муниципального образования город Норильск, без изъятия земельных участков. Установление публичного сервитута осуществляется с учетом результатов общественных слушаний.</w:t>
      </w:r>
    </w:p>
    <w:p w:rsidR="007E2ECC" w:rsidRDefault="007E2ECC" w:rsidP="007E2ECC">
      <w:pPr>
        <w:widowControl w:val="0"/>
        <w:autoSpaceDE w:val="0"/>
        <w:autoSpaceDN w:val="0"/>
        <w:adjustRightInd w:val="0"/>
        <w:ind w:firstLine="709"/>
        <w:rPr>
          <w:szCs w:val="26"/>
        </w:rPr>
      </w:pPr>
      <w:r>
        <w:rPr>
          <w:szCs w:val="26"/>
        </w:rPr>
        <w:t>3. Публичные сервитуты могут устанавливаться для:</w:t>
      </w:r>
    </w:p>
    <w:p w:rsidR="007E2ECC" w:rsidRDefault="007E2ECC" w:rsidP="007E2ECC">
      <w:pPr>
        <w:widowControl w:val="0"/>
        <w:autoSpaceDE w:val="0"/>
        <w:autoSpaceDN w:val="0"/>
        <w:adjustRightInd w:val="0"/>
        <w:ind w:firstLine="709"/>
        <w:rPr>
          <w:szCs w:val="26"/>
        </w:rPr>
      </w:pPr>
      <w:r>
        <w:rPr>
          <w:szCs w:val="26"/>
        </w:rPr>
        <w:t>-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E2ECC" w:rsidRDefault="007E2ECC" w:rsidP="007E2ECC">
      <w:pPr>
        <w:widowControl w:val="0"/>
        <w:autoSpaceDE w:val="0"/>
        <w:autoSpaceDN w:val="0"/>
        <w:adjustRightInd w:val="0"/>
        <w:ind w:firstLine="709"/>
        <w:rPr>
          <w:szCs w:val="26"/>
        </w:rPr>
      </w:pPr>
      <w:r>
        <w:rPr>
          <w:szCs w:val="26"/>
        </w:rPr>
        <w:t>-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E2ECC" w:rsidRDefault="007E2ECC" w:rsidP="007E2ECC">
      <w:pPr>
        <w:widowControl w:val="0"/>
        <w:autoSpaceDE w:val="0"/>
        <w:autoSpaceDN w:val="0"/>
        <w:adjustRightInd w:val="0"/>
        <w:ind w:firstLine="709"/>
        <w:rPr>
          <w:szCs w:val="26"/>
        </w:rPr>
      </w:pPr>
      <w:r>
        <w:rPr>
          <w:szCs w:val="26"/>
        </w:rPr>
        <w:t>- размещения на земельном участке межевых и геодезических знаков и подъездов к ним;</w:t>
      </w:r>
    </w:p>
    <w:p w:rsidR="007E2ECC" w:rsidRDefault="007E2ECC" w:rsidP="007E2ECC">
      <w:pPr>
        <w:widowControl w:val="0"/>
        <w:autoSpaceDE w:val="0"/>
        <w:autoSpaceDN w:val="0"/>
        <w:adjustRightInd w:val="0"/>
        <w:ind w:firstLine="709"/>
        <w:rPr>
          <w:szCs w:val="26"/>
        </w:rPr>
      </w:pPr>
      <w:r>
        <w:rPr>
          <w:szCs w:val="26"/>
        </w:rPr>
        <w:t>- проведения дренажных работ на земельном участке;</w:t>
      </w:r>
    </w:p>
    <w:p w:rsidR="007E2ECC" w:rsidRDefault="007E2ECC" w:rsidP="007E2ECC">
      <w:pPr>
        <w:widowControl w:val="0"/>
        <w:autoSpaceDE w:val="0"/>
        <w:autoSpaceDN w:val="0"/>
        <w:adjustRightInd w:val="0"/>
        <w:ind w:firstLine="709"/>
        <w:rPr>
          <w:szCs w:val="26"/>
        </w:rPr>
      </w:pPr>
      <w:r>
        <w:rPr>
          <w:szCs w:val="26"/>
        </w:rPr>
        <w:t>- забора (изъятия) водных ресурсов из водных объектов и водопоя;</w:t>
      </w:r>
    </w:p>
    <w:p w:rsidR="007E2ECC" w:rsidRDefault="007E2ECC" w:rsidP="007E2ECC">
      <w:pPr>
        <w:widowControl w:val="0"/>
        <w:autoSpaceDE w:val="0"/>
        <w:autoSpaceDN w:val="0"/>
        <w:adjustRightInd w:val="0"/>
        <w:ind w:firstLine="709"/>
        <w:rPr>
          <w:szCs w:val="26"/>
        </w:rPr>
      </w:pPr>
      <w:r>
        <w:rPr>
          <w:szCs w:val="26"/>
        </w:rPr>
        <w:t>- прогона сельскохозяйственных животных через земельный участок;</w:t>
      </w:r>
    </w:p>
    <w:p w:rsidR="007E2ECC" w:rsidRDefault="007E2ECC" w:rsidP="007E2ECC">
      <w:pPr>
        <w:widowControl w:val="0"/>
        <w:autoSpaceDE w:val="0"/>
        <w:autoSpaceDN w:val="0"/>
        <w:adjustRightInd w:val="0"/>
        <w:ind w:firstLine="709"/>
        <w:rPr>
          <w:szCs w:val="26"/>
        </w:rPr>
      </w:pPr>
      <w:r>
        <w:rPr>
          <w:szCs w:val="26"/>
        </w:rPr>
        <w:lastRenderedPageBreak/>
        <w:t>-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E2ECC" w:rsidRDefault="007E2ECC" w:rsidP="007E2ECC">
      <w:pPr>
        <w:widowControl w:val="0"/>
        <w:autoSpaceDE w:val="0"/>
        <w:autoSpaceDN w:val="0"/>
        <w:adjustRightInd w:val="0"/>
        <w:ind w:firstLine="709"/>
        <w:rPr>
          <w:szCs w:val="26"/>
        </w:rPr>
      </w:pPr>
      <w:r>
        <w:rPr>
          <w:szCs w:val="26"/>
        </w:rPr>
        <w:t>- использования земельного участка в целях охоты, рыболовства, аквакультуры (рыбоводства);</w:t>
      </w:r>
    </w:p>
    <w:p w:rsidR="007E2ECC" w:rsidRDefault="007E2ECC" w:rsidP="007E2ECC">
      <w:pPr>
        <w:widowControl w:val="0"/>
        <w:autoSpaceDE w:val="0"/>
        <w:autoSpaceDN w:val="0"/>
        <w:adjustRightInd w:val="0"/>
        <w:ind w:firstLine="709"/>
        <w:rPr>
          <w:szCs w:val="26"/>
        </w:rPr>
      </w:pPr>
      <w:r>
        <w:rPr>
          <w:szCs w:val="26"/>
        </w:rPr>
        <w:t>- временного пользования земельным участком в целях проведения изыскательских, и</w:t>
      </w:r>
      <w:r w:rsidR="004307A9">
        <w:rPr>
          <w:szCs w:val="26"/>
        </w:rPr>
        <w:t>сследовательских и других работ.</w:t>
      </w:r>
    </w:p>
    <w:p w:rsidR="007E2ECC" w:rsidRDefault="007E2ECC" w:rsidP="007E2ECC">
      <w:pPr>
        <w:widowControl w:val="0"/>
        <w:autoSpaceDE w:val="0"/>
        <w:autoSpaceDN w:val="0"/>
        <w:adjustRightInd w:val="0"/>
        <w:ind w:firstLine="709"/>
        <w:rPr>
          <w:szCs w:val="26"/>
        </w:rPr>
      </w:pPr>
      <w:r>
        <w:rPr>
          <w:szCs w:val="26"/>
        </w:rPr>
        <w:t>4. Публичный сервитут устанавливается и отменяется распоряжением Администрации города Норильска, издаваемым Руководителем Администрации (иным уполномоченным им лицом).</w:t>
      </w:r>
    </w:p>
    <w:p w:rsidR="007E2ECC" w:rsidRDefault="007E2ECC" w:rsidP="007E2ECC">
      <w:pPr>
        <w:widowControl w:val="0"/>
        <w:autoSpaceDE w:val="0"/>
        <w:autoSpaceDN w:val="0"/>
        <w:adjustRightInd w:val="0"/>
        <w:ind w:firstLine="709"/>
        <w:rPr>
          <w:szCs w:val="26"/>
        </w:rPr>
      </w:pPr>
      <w:r>
        <w:rPr>
          <w:szCs w:val="26"/>
        </w:rPr>
        <w:t>5. Собственник (землепользователь, землевладелец, арендатор) земельного участка, обремененного сервитутом, вправе требовать соразмерную плату (от лиц, в интересах которых установлен сервитут, или от Администрации города Норильска, установившей сервитут), если иное не предусмотрено федеральными законами.</w:t>
      </w:r>
    </w:p>
    <w:p w:rsidR="007E2ECC" w:rsidRDefault="007E2ECC" w:rsidP="007E2ECC">
      <w:pPr>
        <w:widowControl w:val="0"/>
        <w:autoSpaceDE w:val="0"/>
        <w:autoSpaceDN w:val="0"/>
        <w:adjustRightInd w:val="0"/>
        <w:ind w:firstLine="709"/>
        <w:rPr>
          <w:szCs w:val="26"/>
        </w:rPr>
      </w:pPr>
      <w:r>
        <w:rPr>
          <w:szCs w:val="26"/>
        </w:rPr>
        <w:t>6. При переходе прав на земельный участок к другому лицу сервитут сохраняется.</w:t>
      </w:r>
    </w:p>
    <w:p w:rsidR="007E2ECC" w:rsidRDefault="007E2ECC" w:rsidP="007E2ECC">
      <w:pPr>
        <w:widowControl w:val="0"/>
        <w:autoSpaceDE w:val="0"/>
        <w:autoSpaceDN w:val="0"/>
        <w:adjustRightInd w:val="0"/>
        <w:ind w:firstLine="709"/>
        <w:rPr>
          <w:szCs w:val="26"/>
        </w:rPr>
      </w:pPr>
      <w:r>
        <w:rPr>
          <w:szCs w:val="26"/>
        </w:rPr>
        <w:t>7. Осуществление сервитута должно быть наименее обременительным для земельного участка, в отношении которого он установлен.</w:t>
      </w:r>
    </w:p>
    <w:p w:rsidR="007E2ECC" w:rsidRDefault="007E2ECC" w:rsidP="007E2ECC">
      <w:pPr>
        <w:widowControl w:val="0"/>
        <w:autoSpaceDE w:val="0"/>
        <w:autoSpaceDN w:val="0"/>
        <w:adjustRightInd w:val="0"/>
        <w:ind w:firstLine="709"/>
        <w:rPr>
          <w:szCs w:val="26"/>
        </w:rPr>
      </w:pPr>
      <w:r>
        <w:rPr>
          <w:szCs w:val="26"/>
        </w:rPr>
        <w:t>В случаях, если установление публичного сервитута приводит к невозможности использования земельного участка, собственник земельного участка (землепользователь, землевладелец) вправе требовать изъятия, в том числе путем выкупа, у него данного земельного участка с возмещением Администрацией города Норильска, установившей публичный сервитут, убытков или предоставления равноценного земельного участка с возмещением убытков.</w:t>
      </w:r>
    </w:p>
    <w:p w:rsidR="007E2ECC" w:rsidRDefault="007E2ECC" w:rsidP="007E2ECC">
      <w:pPr>
        <w:widowControl w:val="0"/>
        <w:autoSpaceDE w:val="0"/>
        <w:autoSpaceDN w:val="0"/>
        <w:adjustRightInd w:val="0"/>
        <w:ind w:firstLine="709"/>
        <w:rPr>
          <w:szCs w:val="26"/>
        </w:rPr>
      </w:pPr>
      <w:r>
        <w:rPr>
          <w:szCs w:val="26"/>
        </w:rPr>
        <w:t>8. Сервитут может быть срочным или постоянным.</w:t>
      </w:r>
    </w:p>
    <w:p w:rsidR="007E2ECC" w:rsidRDefault="007E2ECC" w:rsidP="007E2ECC">
      <w:pPr>
        <w:widowControl w:val="0"/>
        <w:autoSpaceDE w:val="0"/>
        <w:autoSpaceDN w:val="0"/>
        <w:adjustRightInd w:val="0"/>
        <w:ind w:firstLine="709"/>
        <w:rPr>
          <w:szCs w:val="26"/>
        </w:rPr>
      </w:pPr>
      <w:r>
        <w:rPr>
          <w:szCs w:val="26"/>
        </w:rPr>
        <w:t xml:space="preserve">9. </w:t>
      </w:r>
      <w:r w:rsidRPr="00156C9D">
        <w:rPr>
          <w:szCs w:val="26"/>
        </w:rPr>
        <w:t xml:space="preserve">Сервитуты подлежат государственной регистрации в соответствии с Федеральным </w:t>
      </w:r>
      <w:r w:rsidRPr="004307A9">
        <w:rPr>
          <w:rFonts w:cs="Times New Roman"/>
          <w:szCs w:val="26"/>
        </w:rPr>
        <w:t>законом</w:t>
      </w:r>
      <w:r w:rsidRPr="00156C9D">
        <w:rPr>
          <w:szCs w:val="26"/>
        </w:rPr>
        <w:t xml:space="preserve"> «О государственной регистрации прав на недвижимое имущество и сделок с ним</w:t>
      </w:r>
      <w:r>
        <w:rPr>
          <w:szCs w:val="26"/>
        </w:rPr>
        <w:t>».</w:t>
      </w:r>
    </w:p>
    <w:p w:rsidR="007E2ECC" w:rsidRDefault="007E2ECC" w:rsidP="007E2ECC">
      <w:pPr>
        <w:widowControl w:val="0"/>
        <w:autoSpaceDE w:val="0"/>
        <w:autoSpaceDN w:val="0"/>
        <w:adjustRightInd w:val="0"/>
        <w:ind w:firstLine="709"/>
        <w:rPr>
          <w:szCs w:val="26"/>
        </w:rPr>
      </w:pPr>
      <w:r>
        <w:rPr>
          <w:szCs w:val="26"/>
        </w:rPr>
        <w:t>10. При предоставлении в пользование земельного участка, находящегося в государственной или муниципальной собственности, Администрация города Норильска при наличии оснований, указанных в подпункте 3 пункта 2.2.5</w:t>
      </w:r>
      <w:r w:rsidRPr="00356B2F">
        <w:rPr>
          <w:szCs w:val="26"/>
        </w:rPr>
        <w:t xml:space="preserve"> </w:t>
      </w:r>
      <w:r>
        <w:rPr>
          <w:szCs w:val="26"/>
        </w:rPr>
        <w:t>раздела 2 настоящих Правил, вправе обременить данный земельный участок сервитутом.</w:t>
      </w:r>
    </w:p>
    <w:p w:rsidR="007E2ECC" w:rsidRDefault="007E2ECC" w:rsidP="007E2ECC">
      <w:pPr>
        <w:widowControl w:val="0"/>
        <w:autoSpaceDE w:val="0"/>
        <w:autoSpaceDN w:val="0"/>
        <w:adjustRightInd w:val="0"/>
        <w:ind w:firstLine="709"/>
        <w:rPr>
          <w:szCs w:val="26"/>
        </w:rPr>
      </w:pPr>
      <w:r>
        <w:rPr>
          <w:szCs w:val="26"/>
        </w:rPr>
        <w:t>Соглашение об установлении сервитута в отношении земельного участка, находящегося в государственной или муниципальной собственности, заключается в случаях, установленных гражданским законодательством, ЗК РФ, другими федеральными законами, и, в частности, в следующих случаях:</w:t>
      </w:r>
    </w:p>
    <w:p w:rsidR="007E2ECC" w:rsidRDefault="007E2ECC" w:rsidP="007E2ECC">
      <w:pPr>
        <w:widowControl w:val="0"/>
        <w:autoSpaceDE w:val="0"/>
        <w:autoSpaceDN w:val="0"/>
        <w:adjustRightInd w:val="0"/>
        <w:ind w:firstLine="709"/>
        <w:rPr>
          <w:szCs w:val="26"/>
        </w:rPr>
      </w:pPr>
      <w:r>
        <w:rPr>
          <w:szCs w:val="26"/>
        </w:rPr>
        <w:t>- 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7E2ECC" w:rsidRDefault="007E2ECC" w:rsidP="007E2ECC">
      <w:pPr>
        <w:widowControl w:val="0"/>
        <w:autoSpaceDE w:val="0"/>
        <w:autoSpaceDN w:val="0"/>
        <w:adjustRightInd w:val="0"/>
        <w:ind w:firstLine="709"/>
        <w:rPr>
          <w:szCs w:val="26"/>
        </w:rPr>
      </w:pPr>
      <w:r>
        <w:rPr>
          <w:szCs w:val="26"/>
        </w:rPr>
        <w:t>- проведение изыскательских работ;</w:t>
      </w:r>
    </w:p>
    <w:p w:rsidR="007E2ECC" w:rsidRDefault="007E2ECC" w:rsidP="007E2ECC">
      <w:pPr>
        <w:widowControl w:val="0"/>
        <w:autoSpaceDE w:val="0"/>
        <w:autoSpaceDN w:val="0"/>
        <w:adjustRightInd w:val="0"/>
        <w:ind w:firstLine="709"/>
        <w:rPr>
          <w:szCs w:val="26"/>
        </w:rPr>
      </w:pPr>
      <w:r>
        <w:rPr>
          <w:szCs w:val="26"/>
        </w:rPr>
        <w:t>- ведение работ, связанных с пользованием недрами.</w:t>
      </w:r>
    </w:p>
    <w:p w:rsidR="007E2ECC" w:rsidRDefault="007E2ECC" w:rsidP="007E2ECC">
      <w:pPr>
        <w:widowControl w:val="0"/>
        <w:autoSpaceDE w:val="0"/>
        <w:autoSpaceDN w:val="0"/>
        <w:adjustRightInd w:val="0"/>
        <w:ind w:firstLine="709"/>
        <w:rPr>
          <w:szCs w:val="26"/>
        </w:rPr>
      </w:pPr>
      <w:r>
        <w:rPr>
          <w:szCs w:val="26"/>
        </w:rPr>
        <w:t>11. В случае</w:t>
      </w:r>
      <w:r w:rsidR="004307A9">
        <w:rPr>
          <w:szCs w:val="26"/>
        </w:rPr>
        <w:t>,</w:t>
      </w:r>
      <w:r>
        <w:rPr>
          <w:szCs w:val="26"/>
        </w:rPr>
        <w:t xml:space="preserve"> если находящийся в государственной или муниципальной собственности земельный участок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w:t>
      </w:r>
      <w:r>
        <w:rPr>
          <w:szCs w:val="26"/>
        </w:rPr>
        <w:lastRenderedPageBreak/>
        <w:t>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ЗК РФ или договором аренды либо договором безвозмездного пользования не предусмотрено иное.</w:t>
      </w:r>
    </w:p>
    <w:p w:rsidR="007E2ECC" w:rsidRDefault="007E2ECC" w:rsidP="007E2ECC">
      <w:pPr>
        <w:widowControl w:val="0"/>
        <w:autoSpaceDE w:val="0"/>
        <w:autoSpaceDN w:val="0"/>
        <w:adjustRightInd w:val="0"/>
        <w:ind w:firstLine="709"/>
        <w:rPr>
          <w:szCs w:val="26"/>
        </w:rPr>
      </w:pPr>
      <w:r>
        <w:rPr>
          <w:szCs w:val="26"/>
        </w:rPr>
        <w:t>Землепользователь, землевладелец, арендатор земельного участка, заключившие соглашение об установлении сервитута в отношении такого земельного участка, в течение десяти дней со дня заключения указанного соглашения обязаны направить в уполномоченный орган уведомление о заключении указанного соглашения.</w:t>
      </w:r>
    </w:p>
    <w:p w:rsidR="007E2ECC" w:rsidRDefault="007E2ECC" w:rsidP="007E2ECC">
      <w:pPr>
        <w:widowControl w:val="0"/>
        <w:autoSpaceDE w:val="0"/>
        <w:autoSpaceDN w:val="0"/>
        <w:adjustRightInd w:val="0"/>
        <w:ind w:firstLine="709"/>
        <w:rPr>
          <w:szCs w:val="26"/>
        </w:rPr>
      </w:pPr>
      <w:r>
        <w:rPr>
          <w:szCs w:val="26"/>
        </w:rPr>
        <w:t>12. 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7E2ECC" w:rsidRDefault="007E2ECC" w:rsidP="007E2ECC">
      <w:pPr>
        <w:widowControl w:val="0"/>
        <w:autoSpaceDE w:val="0"/>
        <w:autoSpaceDN w:val="0"/>
        <w:adjustRightInd w:val="0"/>
        <w:ind w:firstLine="709"/>
        <w:rPr>
          <w:szCs w:val="26"/>
        </w:rPr>
      </w:pPr>
      <w:r>
        <w:rPr>
          <w:szCs w:val="26"/>
        </w:rPr>
        <w:t>13. Со дня досрочного расторжения договора аренды земельного участка или договора безвозмездного пользования земельным участком действие заключенного арендатором или землепользователем соглашения об установлении сервитута в отношении такого земельного участка прекращается.</w:t>
      </w:r>
    </w:p>
    <w:p w:rsidR="007E2ECC" w:rsidRDefault="007E2ECC" w:rsidP="007E2ECC">
      <w:pPr>
        <w:widowControl w:val="0"/>
        <w:autoSpaceDE w:val="0"/>
        <w:autoSpaceDN w:val="0"/>
        <w:adjustRightInd w:val="0"/>
        <w:ind w:firstLine="709"/>
        <w:rPr>
          <w:szCs w:val="26"/>
        </w:rPr>
      </w:pPr>
      <w:r>
        <w:rPr>
          <w:szCs w:val="26"/>
        </w:rPr>
        <w:t>14. В случае</w:t>
      </w:r>
      <w:r w:rsidR="004307A9">
        <w:rPr>
          <w:szCs w:val="26"/>
        </w:rPr>
        <w:t>,</w:t>
      </w:r>
      <w:r>
        <w:rPr>
          <w:szCs w:val="26"/>
        </w:rPr>
        <w:t xml:space="preserve"> если соглашение об установлении сервитута заключается с уполномоченным органом, порядок заключения указанного соглашения устанавливается с учетом разграничения полномочий между структурными подразделениями Администрации города Норильска в порядке, определяемом постановлением Администрации, издаваемом Руководителем Администрации.</w:t>
      </w:r>
    </w:p>
    <w:p w:rsidR="007E2ECC" w:rsidRDefault="007E2ECC" w:rsidP="007E2ECC">
      <w:pPr>
        <w:widowControl w:val="0"/>
        <w:autoSpaceDE w:val="0"/>
        <w:autoSpaceDN w:val="0"/>
        <w:adjustRightInd w:val="0"/>
        <w:ind w:firstLine="709"/>
        <w:rPr>
          <w:szCs w:val="26"/>
        </w:rPr>
      </w:pPr>
      <w:r>
        <w:rPr>
          <w:szCs w:val="26"/>
        </w:rPr>
        <w:t>2.3. Предоставление земельных участков, находящихся в государственной или муниципальной собственности.</w:t>
      </w:r>
    </w:p>
    <w:p w:rsidR="007E2ECC" w:rsidRDefault="007E2ECC" w:rsidP="007E2ECC">
      <w:pPr>
        <w:widowControl w:val="0"/>
        <w:autoSpaceDE w:val="0"/>
        <w:autoSpaceDN w:val="0"/>
        <w:adjustRightInd w:val="0"/>
        <w:ind w:firstLine="709"/>
        <w:rPr>
          <w:szCs w:val="26"/>
        </w:rPr>
      </w:pPr>
      <w:r>
        <w:rPr>
          <w:szCs w:val="26"/>
        </w:rPr>
        <w:t>2.3.1. Предоставление земельных участков, находящихся в государственной или муниципальной собственности, на торгах.</w:t>
      </w:r>
    </w:p>
    <w:p w:rsidR="007E2ECC" w:rsidRDefault="007E2ECC" w:rsidP="007E2ECC">
      <w:pPr>
        <w:widowControl w:val="0"/>
        <w:autoSpaceDE w:val="0"/>
        <w:autoSpaceDN w:val="0"/>
        <w:adjustRightInd w:val="0"/>
        <w:ind w:firstLine="709"/>
        <w:rPr>
          <w:szCs w:val="26"/>
        </w:rPr>
      </w:pPr>
      <w:r>
        <w:rPr>
          <w:szCs w:val="26"/>
        </w:rPr>
        <w:t>1. Предоставление земельных участков, находящихся в государственной или муниципальной собственности, в собственность или  аренду осуществляется на торгах, проводимых в форме аукционов, за исключением случаев, предусмотренных ЗК РФ.</w:t>
      </w:r>
    </w:p>
    <w:p w:rsidR="007E2ECC" w:rsidRDefault="007E2ECC" w:rsidP="007E2ECC">
      <w:pPr>
        <w:widowControl w:val="0"/>
        <w:autoSpaceDE w:val="0"/>
        <w:autoSpaceDN w:val="0"/>
        <w:adjustRightInd w:val="0"/>
        <w:ind w:firstLine="709"/>
        <w:rPr>
          <w:szCs w:val="26"/>
        </w:rPr>
      </w:pPr>
      <w:r>
        <w:rPr>
          <w:szCs w:val="26"/>
        </w:rPr>
        <w:t>2. Решение о проведении аукциона по продаже земельного участка, находящегося в государственной или муниципальной собственности, аукциона на право заключения договора аренды земельного участка, находящегося в государственной или муниципальной собственности (далее также - аукцион), принимается Администрацией города Норильска, в том числе по заявлениям граждан или юридических лиц.</w:t>
      </w:r>
    </w:p>
    <w:p w:rsidR="007E2ECC" w:rsidRDefault="007E2ECC" w:rsidP="007E2ECC">
      <w:pPr>
        <w:widowControl w:val="0"/>
        <w:autoSpaceDE w:val="0"/>
        <w:autoSpaceDN w:val="0"/>
        <w:adjustRightInd w:val="0"/>
        <w:ind w:firstLine="709"/>
        <w:rPr>
          <w:szCs w:val="26"/>
        </w:rPr>
      </w:pPr>
      <w:r>
        <w:rPr>
          <w:szCs w:val="26"/>
        </w:rPr>
        <w:t>3. Запрещается объединение двух и более земельных участков, находящихся в государственной или муниципальной собственности, в один лот аукциона, если иное не предусмотрено федеральным законом.</w:t>
      </w:r>
    </w:p>
    <w:p w:rsidR="007E2ECC" w:rsidRPr="00156C9D" w:rsidRDefault="007E2ECC" w:rsidP="007E2ECC">
      <w:pPr>
        <w:widowControl w:val="0"/>
        <w:autoSpaceDE w:val="0"/>
        <w:autoSpaceDN w:val="0"/>
        <w:adjustRightInd w:val="0"/>
        <w:ind w:firstLine="709"/>
        <w:rPr>
          <w:szCs w:val="26"/>
        </w:rPr>
      </w:pPr>
      <w:r>
        <w:rPr>
          <w:szCs w:val="26"/>
        </w:rPr>
        <w:t xml:space="preserve">4. Начальной ценой предмета аукциона по продаже земельного участка является по выбору уполномоченного органа </w:t>
      </w:r>
      <w:r w:rsidRPr="00156C9D">
        <w:rPr>
          <w:szCs w:val="26"/>
        </w:rPr>
        <w:t xml:space="preserve">рыночная стоимость такого земельного участка, определенная в соответствии с Федеральным </w:t>
      </w:r>
      <w:r w:rsidRPr="00B11136">
        <w:rPr>
          <w:rFonts w:cs="Times New Roman"/>
          <w:szCs w:val="26"/>
        </w:rPr>
        <w:t>законом</w:t>
      </w:r>
      <w:r w:rsidRPr="00156C9D">
        <w:rPr>
          <w:szCs w:val="26"/>
        </w:rPr>
        <w:t xml:space="preserve"> от 29</w:t>
      </w:r>
      <w:r w:rsidR="00FD7EC2">
        <w:rPr>
          <w:szCs w:val="26"/>
        </w:rPr>
        <w:t>.07.</w:t>
      </w:r>
      <w:r w:rsidRPr="00156C9D">
        <w:rPr>
          <w:szCs w:val="26"/>
        </w:rPr>
        <w:t>1998 № 135-ФЗ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7E2ECC" w:rsidRPr="00156C9D" w:rsidRDefault="007E2ECC" w:rsidP="007E2ECC">
      <w:pPr>
        <w:widowControl w:val="0"/>
        <w:autoSpaceDE w:val="0"/>
        <w:autoSpaceDN w:val="0"/>
        <w:adjustRightInd w:val="0"/>
        <w:ind w:firstLine="709"/>
        <w:rPr>
          <w:szCs w:val="26"/>
        </w:rPr>
      </w:pPr>
      <w:r w:rsidRPr="00156C9D">
        <w:rPr>
          <w:szCs w:val="26"/>
        </w:rPr>
        <w:lastRenderedPageBreak/>
        <w:t xml:space="preserve">5. Начальная цена предмета аукциона на право заключения договора аренды земельного участка устанавливается по выбору уполномоченного органа в размере ежегодной арендной платы, определенной по результатам рыночной оценки в соответствии с Федеральным </w:t>
      </w:r>
      <w:r w:rsidRPr="004307A9">
        <w:rPr>
          <w:rFonts w:cs="Times New Roman"/>
          <w:szCs w:val="26"/>
        </w:rPr>
        <w:t>законом</w:t>
      </w:r>
      <w:r w:rsidRPr="00156C9D">
        <w:rPr>
          <w:szCs w:val="26"/>
        </w:rPr>
        <w:t xml:space="preserve">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подпунктом 6 пункта 2.3.1 настоящего раздела Правил.</w:t>
      </w:r>
    </w:p>
    <w:p w:rsidR="007E2ECC" w:rsidRPr="00156C9D" w:rsidRDefault="007E2ECC" w:rsidP="007E2ECC">
      <w:pPr>
        <w:widowControl w:val="0"/>
        <w:autoSpaceDE w:val="0"/>
        <w:autoSpaceDN w:val="0"/>
        <w:adjustRightInd w:val="0"/>
        <w:ind w:firstLine="709"/>
        <w:rPr>
          <w:szCs w:val="26"/>
        </w:rPr>
      </w:pPr>
      <w:r w:rsidRPr="00156C9D">
        <w:rPr>
          <w:szCs w:val="26"/>
        </w:rPr>
        <w:t xml:space="preserve">6. В случае проведения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пунктом 7 статьи 39.18 </w:t>
      </w:r>
      <w:r>
        <w:rPr>
          <w:szCs w:val="26"/>
        </w:rPr>
        <w:t>ЗК</w:t>
      </w:r>
      <w:r w:rsidRPr="00156C9D">
        <w:rPr>
          <w:szCs w:val="26"/>
        </w:rPr>
        <w:t xml:space="preserve"> РФ)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w:t>
      </w:r>
      <w:r w:rsidRPr="004307A9">
        <w:rPr>
          <w:rFonts w:cs="Times New Roman"/>
          <w:szCs w:val="26"/>
        </w:rPr>
        <w:t>законом</w:t>
      </w:r>
      <w:r w:rsidRPr="00156C9D">
        <w:rPr>
          <w:szCs w:val="26"/>
        </w:rPr>
        <w:t xml:space="preserve"> «Об оценочной деятельности в Российской Федерации».</w:t>
      </w:r>
    </w:p>
    <w:p w:rsidR="007E2ECC" w:rsidRDefault="007E2ECC" w:rsidP="007E2ECC">
      <w:pPr>
        <w:widowControl w:val="0"/>
        <w:autoSpaceDE w:val="0"/>
        <w:autoSpaceDN w:val="0"/>
        <w:adjustRightInd w:val="0"/>
        <w:ind w:firstLine="709"/>
        <w:rPr>
          <w:szCs w:val="26"/>
        </w:rPr>
      </w:pPr>
      <w:r w:rsidRPr="00156C9D">
        <w:rPr>
          <w:szCs w:val="26"/>
        </w:rPr>
        <w:t xml:space="preserve">7. По результатам аукциона на право заключения договора аренды земельного участка, находящегося в государственной или </w:t>
      </w:r>
      <w:r>
        <w:rPr>
          <w:szCs w:val="26"/>
        </w:rPr>
        <w:t>муниципальной собственности, определяется ежегодный размер арендной платы.</w:t>
      </w:r>
    </w:p>
    <w:p w:rsidR="007E2ECC" w:rsidRDefault="007E2ECC" w:rsidP="007E2ECC">
      <w:pPr>
        <w:widowControl w:val="0"/>
        <w:autoSpaceDE w:val="0"/>
        <w:autoSpaceDN w:val="0"/>
        <w:adjustRightInd w:val="0"/>
        <w:ind w:firstLine="709"/>
        <w:rPr>
          <w:szCs w:val="26"/>
        </w:rPr>
      </w:pPr>
      <w:r>
        <w:rPr>
          <w:szCs w:val="26"/>
        </w:rPr>
        <w:t>По результатам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проведения аукциона в соответствии с пунктом 7 статьи 39.18 ЗК РФ) определяется размер первого арендного платежа.</w:t>
      </w:r>
    </w:p>
    <w:p w:rsidR="007E2ECC" w:rsidRDefault="007E2ECC" w:rsidP="007E2ECC">
      <w:pPr>
        <w:widowControl w:val="0"/>
        <w:autoSpaceDE w:val="0"/>
        <w:autoSpaceDN w:val="0"/>
        <w:adjustRightInd w:val="0"/>
        <w:ind w:firstLine="709"/>
        <w:rPr>
          <w:szCs w:val="26"/>
        </w:rPr>
      </w:pPr>
      <w:r>
        <w:rPr>
          <w:szCs w:val="26"/>
        </w:rPr>
        <w:t>8. Если аукцион признан несостоявшимся и договор купли-продажи земельного участка, находящегося в государственной или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7E2ECC" w:rsidRDefault="007E2ECC" w:rsidP="007E2ECC">
      <w:pPr>
        <w:widowControl w:val="0"/>
        <w:autoSpaceDE w:val="0"/>
        <w:autoSpaceDN w:val="0"/>
        <w:adjustRightInd w:val="0"/>
        <w:ind w:firstLine="709"/>
        <w:rPr>
          <w:szCs w:val="26"/>
        </w:rPr>
      </w:pPr>
      <w:r>
        <w:rPr>
          <w:szCs w:val="26"/>
        </w:rPr>
        <w:t>9. Аукцион по продаже земельного участка, находящегося в государственной или муниципальной собственности, либо аукцион на право заключения договора аренды земельного участка, находящегося в государственной или муниципальной собственности, проводится в электронной форме, за исключением случаев, предусмотренных подпунктом 10 пункта 2.3.1 настоящего раздела Правил.</w:t>
      </w:r>
    </w:p>
    <w:p w:rsidR="007E2ECC" w:rsidRDefault="007E2ECC" w:rsidP="007E2ECC">
      <w:pPr>
        <w:widowControl w:val="0"/>
        <w:autoSpaceDE w:val="0"/>
        <w:autoSpaceDN w:val="0"/>
        <w:adjustRightInd w:val="0"/>
        <w:ind w:firstLine="709"/>
        <w:rPr>
          <w:szCs w:val="26"/>
        </w:rPr>
      </w:pPr>
      <w:r>
        <w:rPr>
          <w:szCs w:val="26"/>
        </w:rPr>
        <w:t>10. Аукцион не проводится в электронной форме в случаях, если земельный участок предоставляется гражданам для индивидуального жилищного строительства, ведения личного подсобного хозяйства, дачного хозяйства, садоводства, гражданам или крестьянским (фермерским) хозяйствам для осуществления крестьянским (фермерским) хозяйством его деятельности либо предназначен для сельскохозяйственного производства.</w:t>
      </w:r>
    </w:p>
    <w:p w:rsidR="007E2ECC" w:rsidRDefault="007E2ECC" w:rsidP="007E2ECC">
      <w:pPr>
        <w:widowControl w:val="0"/>
        <w:autoSpaceDE w:val="0"/>
        <w:autoSpaceDN w:val="0"/>
        <w:adjustRightInd w:val="0"/>
        <w:ind w:firstLine="709"/>
        <w:rPr>
          <w:szCs w:val="26"/>
        </w:rPr>
      </w:pPr>
      <w:r>
        <w:rPr>
          <w:szCs w:val="26"/>
        </w:rPr>
        <w:t>Порядок проведения аукциона в электронной форме устанавливается федеральным законом.</w:t>
      </w:r>
    </w:p>
    <w:p w:rsidR="007E2ECC" w:rsidRDefault="007E2ECC" w:rsidP="007E2ECC">
      <w:pPr>
        <w:widowControl w:val="0"/>
        <w:autoSpaceDE w:val="0"/>
        <w:autoSpaceDN w:val="0"/>
        <w:adjustRightInd w:val="0"/>
        <w:ind w:firstLine="709"/>
        <w:rPr>
          <w:szCs w:val="26"/>
        </w:rPr>
      </w:pPr>
      <w:r w:rsidRPr="000405D8">
        <w:rPr>
          <w:szCs w:val="26"/>
        </w:rPr>
        <w:t xml:space="preserve">11. Предоставление земельных участков, находящихся в государственной </w:t>
      </w:r>
      <w:r w:rsidRPr="000405D8">
        <w:rPr>
          <w:szCs w:val="26"/>
        </w:rPr>
        <w:lastRenderedPageBreak/>
        <w:t xml:space="preserve">или муниципальной собственности, на торгах осуществляет Администрация города Норильска в порядке, установленном </w:t>
      </w:r>
      <w:r>
        <w:rPr>
          <w:szCs w:val="26"/>
        </w:rPr>
        <w:t>ЗК</w:t>
      </w:r>
      <w:r w:rsidRPr="000405D8">
        <w:rPr>
          <w:szCs w:val="26"/>
        </w:rPr>
        <w:t xml:space="preserve"> РФ</w:t>
      </w:r>
      <w:r w:rsidR="00FD7EC2">
        <w:rPr>
          <w:szCs w:val="26"/>
        </w:rPr>
        <w:t>,</w:t>
      </w:r>
      <w:r w:rsidRPr="000405D8">
        <w:rPr>
          <w:szCs w:val="26"/>
        </w:rPr>
        <w:t xml:space="preserve"> с учетом разграничения полномочий между структурными подразделениями Администрации города Норильска, установленного постановлением Администрации города Норильска.</w:t>
      </w:r>
      <w:r w:rsidRPr="00E13D8C">
        <w:rPr>
          <w:szCs w:val="26"/>
        </w:rPr>
        <w:t xml:space="preserve">  </w:t>
      </w:r>
    </w:p>
    <w:p w:rsidR="007E2ECC" w:rsidRDefault="007E2ECC" w:rsidP="007E2ECC">
      <w:pPr>
        <w:widowControl w:val="0"/>
        <w:autoSpaceDE w:val="0"/>
        <w:autoSpaceDN w:val="0"/>
        <w:adjustRightInd w:val="0"/>
        <w:ind w:firstLine="709"/>
        <w:rPr>
          <w:szCs w:val="26"/>
        </w:rPr>
      </w:pPr>
      <w:r>
        <w:rPr>
          <w:szCs w:val="26"/>
        </w:rPr>
        <w:t>2.3.2. Предоставление земельных участков, находящихся в государственной или муниципальной собственности, без проведения торгов.</w:t>
      </w:r>
    </w:p>
    <w:p w:rsidR="007E2ECC" w:rsidRDefault="007E2ECC" w:rsidP="007E2ECC">
      <w:pPr>
        <w:widowControl w:val="0"/>
        <w:autoSpaceDE w:val="0"/>
        <w:autoSpaceDN w:val="0"/>
        <w:adjustRightInd w:val="0"/>
        <w:ind w:firstLine="709"/>
        <w:rPr>
          <w:szCs w:val="26"/>
        </w:rPr>
      </w:pPr>
      <w:r>
        <w:rPr>
          <w:szCs w:val="26"/>
        </w:rPr>
        <w:t>1. Предоставление земельных участков, находящихся в государственной или муниципальной собственности, в собственность, аренду, безвозмездное пользование, постоянное (бессрочное) пользование</w:t>
      </w:r>
      <w:r w:rsidRPr="00BD52E1">
        <w:rPr>
          <w:szCs w:val="26"/>
        </w:rPr>
        <w:t xml:space="preserve"> </w:t>
      </w:r>
      <w:r>
        <w:rPr>
          <w:szCs w:val="26"/>
        </w:rPr>
        <w:t>без проведения торгов осуществляется в случаях, предусмотренных ЗК РФ.</w:t>
      </w:r>
    </w:p>
    <w:p w:rsidR="007E2ECC" w:rsidRDefault="007E2ECC" w:rsidP="007E2ECC">
      <w:pPr>
        <w:widowControl w:val="0"/>
        <w:autoSpaceDE w:val="0"/>
        <w:autoSpaceDN w:val="0"/>
        <w:adjustRightInd w:val="0"/>
        <w:ind w:firstLine="709"/>
        <w:rPr>
          <w:szCs w:val="26"/>
        </w:rPr>
      </w:pPr>
      <w:r>
        <w:rPr>
          <w:szCs w:val="26"/>
        </w:rPr>
        <w:t>2. В случае, если в соответствии с ЗК РФ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7E2ECC" w:rsidRDefault="007E2ECC" w:rsidP="007E2ECC">
      <w:pPr>
        <w:widowControl w:val="0"/>
        <w:autoSpaceDE w:val="0"/>
        <w:autoSpaceDN w:val="0"/>
        <w:adjustRightInd w:val="0"/>
        <w:ind w:firstLine="709"/>
        <w:rPr>
          <w:szCs w:val="26"/>
        </w:rPr>
      </w:pPr>
      <w:r>
        <w:rPr>
          <w:szCs w:val="26"/>
        </w:rPr>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7E2ECC" w:rsidRDefault="007E2ECC" w:rsidP="007E2ECC">
      <w:pPr>
        <w:widowControl w:val="0"/>
        <w:autoSpaceDE w:val="0"/>
        <w:autoSpaceDN w:val="0"/>
        <w:adjustRightInd w:val="0"/>
        <w:ind w:firstLine="709"/>
        <w:rPr>
          <w:szCs w:val="26"/>
        </w:rPr>
      </w:pPr>
      <w:r>
        <w:rPr>
          <w:szCs w:val="26"/>
        </w:rPr>
        <w:t>3. 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 его деятельности осуществляется с учетом особенностей, установленных статьей 39.18 ЗК РФ.</w:t>
      </w:r>
    </w:p>
    <w:p w:rsidR="007E2ECC" w:rsidRDefault="007E2ECC" w:rsidP="007E2ECC">
      <w:pPr>
        <w:widowControl w:val="0"/>
        <w:autoSpaceDE w:val="0"/>
        <w:autoSpaceDN w:val="0"/>
        <w:adjustRightInd w:val="0"/>
        <w:ind w:firstLine="709"/>
        <w:rPr>
          <w:szCs w:val="26"/>
        </w:rPr>
      </w:pPr>
      <w:r>
        <w:rPr>
          <w:szCs w:val="26"/>
        </w:rPr>
        <w:t>4. Основанием для предоставления земельных участков, находящихся в государственной или муниципальной собственности, без проведения торгов является решение о предварительном согласовании предоставления земельного участка, принятое в соответствии со статьей 39.15 ЗК РФ.</w:t>
      </w:r>
    </w:p>
    <w:p w:rsidR="007E2ECC" w:rsidRDefault="007E2ECC" w:rsidP="007E2ECC">
      <w:pPr>
        <w:widowControl w:val="0"/>
        <w:autoSpaceDE w:val="0"/>
        <w:autoSpaceDN w:val="0"/>
        <w:adjustRightInd w:val="0"/>
        <w:ind w:firstLine="709"/>
        <w:rPr>
          <w:szCs w:val="26"/>
        </w:rPr>
      </w:pPr>
      <w:r>
        <w:rPr>
          <w:szCs w:val="26"/>
        </w:rPr>
        <w:t>Срок действия решения о предварительном согласовании предоставления земельного участка составляет два года.</w:t>
      </w:r>
    </w:p>
    <w:p w:rsidR="007E2ECC" w:rsidRDefault="007E2ECC" w:rsidP="007E2ECC">
      <w:pPr>
        <w:widowControl w:val="0"/>
        <w:autoSpaceDE w:val="0"/>
        <w:autoSpaceDN w:val="0"/>
        <w:adjustRightInd w:val="0"/>
        <w:ind w:firstLine="709"/>
        <w:rPr>
          <w:szCs w:val="26"/>
        </w:rPr>
      </w:pPr>
      <w:r>
        <w:rPr>
          <w:szCs w:val="26"/>
        </w:rPr>
        <w:t>Лицо, в отношении которого было принято решение о предварительном согласовании предоставления земельного участка, обеспечивает выполнение кадастровых работ, необходимых для образования испрашиваемого земельного участка или уточнения его границ.</w:t>
      </w:r>
    </w:p>
    <w:p w:rsidR="007E2ECC" w:rsidRPr="00E13D8C" w:rsidRDefault="007E2ECC" w:rsidP="007E2ECC">
      <w:pPr>
        <w:widowControl w:val="0"/>
        <w:autoSpaceDE w:val="0"/>
        <w:autoSpaceDN w:val="0"/>
        <w:adjustRightInd w:val="0"/>
        <w:ind w:firstLine="709"/>
        <w:rPr>
          <w:szCs w:val="26"/>
        </w:rPr>
      </w:pPr>
      <w:r>
        <w:rPr>
          <w:szCs w:val="26"/>
        </w:rPr>
        <w:t xml:space="preserve">5. Предоставление земельных участков, находящихся в государственной или муниципальной собственности, без торгов осуществляет </w:t>
      </w:r>
      <w:r w:rsidRPr="000405D8">
        <w:rPr>
          <w:szCs w:val="26"/>
        </w:rPr>
        <w:t xml:space="preserve">Администрация города Норильска в порядке, установленном </w:t>
      </w:r>
      <w:r>
        <w:rPr>
          <w:szCs w:val="26"/>
        </w:rPr>
        <w:t>ЗК</w:t>
      </w:r>
      <w:r w:rsidRPr="000405D8">
        <w:rPr>
          <w:szCs w:val="26"/>
        </w:rPr>
        <w:t xml:space="preserve"> РФ</w:t>
      </w:r>
      <w:r w:rsidR="00FD7EC2">
        <w:rPr>
          <w:szCs w:val="26"/>
        </w:rPr>
        <w:t>,</w:t>
      </w:r>
      <w:r w:rsidRPr="000405D8">
        <w:rPr>
          <w:szCs w:val="26"/>
        </w:rPr>
        <w:t xml:space="preserve"> с учетом разграничения полномочий между структурными подразделениями Администрации города Норильска, установленного постановлением Администрации города Норильска.</w:t>
      </w:r>
      <w:r w:rsidRPr="00E13D8C">
        <w:rPr>
          <w:szCs w:val="26"/>
        </w:rPr>
        <w:t xml:space="preserve">  </w:t>
      </w:r>
    </w:p>
    <w:p w:rsidR="007E2ECC" w:rsidRDefault="007E2ECC" w:rsidP="007E2ECC">
      <w:pPr>
        <w:widowControl w:val="0"/>
        <w:autoSpaceDE w:val="0"/>
        <w:autoSpaceDN w:val="0"/>
        <w:adjustRightInd w:val="0"/>
        <w:ind w:firstLine="709"/>
        <w:rPr>
          <w:szCs w:val="26"/>
        </w:rPr>
      </w:pPr>
      <w:r>
        <w:rPr>
          <w:szCs w:val="26"/>
        </w:rPr>
        <w:t>2.3.3. Предоставление земельных участков, находящихся в государственной или муниципальной собственности, в собственность без торгов.</w:t>
      </w:r>
    </w:p>
    <w:p w:rsidR="007E2ECC" w:rsidRDefault="007E2ECC" w:rsidP="007E2ECC">
      <w:pPr>
        <w:widowControl w:val="0"/>
        <w:autoSpaceDE w:val="0"/>
        <w:autoSpaceDN w:val="0"/>
        <w:adjustRightInd w:val="0"/>
        <w:ind w:firstLine="709"/>
        <w:rPr>
          <w:szCs w:val="26"/>
        </w:rPr>
      </w:pPr>
      <w:r>
        <w:rPr>
          <w:szCs w:val="26"/>
        </w:rPr>
        <w:t>1. Исключительное право на предоставление земельных участков в собственность имеют граждане и юридические лица - собственники зданий, строений, сооружений, если иное не установлено статьей 39.20 ЗК РФ или другими федеральными законами.</w:t>
      </w:r>
    </w:p>
    <w:p w:rsidR="007E2ECC" w:rsidRDefault="007E2ECC" w:rsidP="007E2ECC">
      <w:pPr>
        <w:widowControl w:val="0"/>
        <w:autoSpaceDE w:val="0"/>
        <w:autoSpaceDN w:val="0"/>
        <w:adjustRightInd w:val="0"/>
        <w:ind w:firstLine="709"/>
        <w:rPr>
          <w:szCs w:val="26"/>
        </w:rPr>
      </w:pPr>
      <w:r w:rsidRPr="004743F0">
        <w:rPr>
          <w:szCs w:val="26"/>
        </w:rPr>
        <w:t xml:space="preserve">2. Предоставление земельного участка, находящегося в государственной </w:t>
      </w:r>
      <w:r w:rsidRPr="004743F0">
        <w:rPr>
          <w:szCs w:val="26"/>
        </w:rPr>
        <w:lastRenderedPageBreak/>
        <w:t xml:space="preserve">или муниципальной собственности, гражданину или юридическому лицу в собственность </w:t>
      </w:r>
      <w:r>
        <w:rPr>
          <w:szCs w:val="26"/>
        </w:rPr>
        <w:t xml:space="preserve">без торгов осуществляет </w:t>
      </w:r>
      <w:r w:rsidRPr="000405D8">
        <w:rPr>
          <w:szCs w:val="26"/>
        </w:rPr>
        <w:t xml:space="preserve">Администрация города Норильска в порядке, установленном </w:t>
      </w:r>
      <w:r>
        <w:rPr>
          <w:szCs w:val="26"/>
        </w:rPr>
        <w:t>ЗК</w:t>
      </w:r>
      <w:r w:rsidRPr="000405D8">
        <w:rPr>
          <w:szCs w:val="26"/>
        </w:rPr>
        <w:t xml:space="preserve"> РФ</w:t>
      </w:r>
      <w:r w:rsidR="00FD7EC2">
        <w:rPr>
          <w:szCs w:val="26"/>
        </w:rPr>
        <w:t>,</w:t>
      </w:r>
      <w:r w:rsidRPr="000405D8">
        <w:rPr>
          <w:szCs w:val="26"/>
        </w:rPr>
        <w:t xml:space="preserve"> с учетом разграничения полномочий между структурными подразделениями Администрации города Норильска, установленного постановлением Администрации города Норильска.</w:t>
      </w:r>
      <w:r w:rsidRPr="00E13D8C">
        <w:rPr>
          <w:szCs w:val="26"/>
        </w:rPr>
        <w:t xml:space="preserve">  </w:t>
      </w:r>
    </w:p>
    <w:p w:rsidR="007E2ECC" w:rsidRDefault="007E2ECC" w:rsidP="007E2ECC">
      <w:pPr>
        <w:widowControl w:val="0"/>
        <w:autoSpaceDE w:val="0"/>
        <w:autoSpaceDN w:val="0"/>
        <w:adjustRightInd w:val="0"/>
        <w:ind w:firstLine="709"/>
        <w:rPr>
          <w:szCs w:val="26"/>
        </w:rPr>
      </w:pPr>
      <w:r>
        <w:rPr>
          <w:szCs w:val="26"/>
        </w:rPr>
        <w:t>3. Предоставление в собственность земельных участков из земель, находящихся в государственной или муниципальной собственности, осуществляется за плату, за исключением случаев, указанных в статье 39.5 ЗК РФ.</w:t>
      </w:r>
    </w:p>
    <w:p w:rsidR="007E2ECC" w:rsidRDefault="007E2ECC" w:rsidP="007E2ECC">
      <w:pPr>
        <w:widowControl w:val="0"/>
        <w:autoSpaceDE w:val="0"/>
        <w:autoSpaceDN w:val="0"/>
        <w:adjustRightInd w:val="0"/>
        <w:ind w:firstLine="709"/>
        <w:rPr>
          <w:szCs w:val="26"/>
        </w:rPr>
      </w:pPr>
      <w:r>
        <w:rPr>
          <w:szCs w:val="26"/>
        </w:rPr>
        <w:t>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если иное не установлено федеральными законами, определяется в порядке, установленном:</w:t>
      </w:r>
    </w:p>
    <w:p w:rsidR="007E2ECC" w:rsidRDefault="007E2ECC" w:rsidP="007E2ECC">
      <w:pPr>
        <w:widowControl w:val="0"/>
        <w:autoSpaceDE w:val="0"/>
        <w:autoSpaceDN w:val="0"/>
        <w:adjustRightInd w:val="0"/>
        <w:ind w:firstLine="709"/>
        <w:rPr>
          <w:szCs w:val="26"/>
        </w:rPr>
      </w:pPr>
      <w:r>
        <w:rPr>
          <w:szCs w:val="26"/>
        </w:rPr>
        <w:t>- органом государственной власти субъекта Российской Федерации, в отношении земельных участков, находящихся в собственности субъекта Российской Федерации, и земельных участков, государственная собственность на которые не разграничена;</w:t>
      </w:r>
    </w:p>
    <w:p w:rsidR="007E2ECC" w:rsidRDefault="007E2ECC" w:rsidP="007E2ECC">
      <w:pPr>
        <w:widowControl w:val="0"/>
        <w:autoSpaceDE w:val="0"/>
        <w:autoSpaceDN w:val="0"/>
        <w:adjustRightInd w:val="0"/>
        <w:ind w:firstLine="709"/>
        <w:rPr>
          <w:szCs w:val="26"/>
        </w:rPr>
      </w:pPr>
      <w:r>
        <w:rPr>
          <w:szCs w:val="26"/>
        </w:rPr>
        <w:t>- Городским Советом, в отношении земельных участков, находящихся в муниципальной собственности.</w:t>
      </w:r>
    </w:p>
    <w:p w:rsidR="007E2ECC" w:rsidRDefault="007E2ECC" w:rsidP="007E2ECC">
      <w:pPr>
        <w:widowControl w:val="0"/>
        <w:autoSpaceDE w:val="0"/>
        <w:autoSpaceDN w:val="0"/>
        <w:adjustRightInd w:val="0"/>
        <w:ind w:firstLine="709"/>
        <w:rPr>
          <w:szCs w:val="26"/>
        </w:rPr>
      </w:pPr>
      <w:r>
        <w:rPr>
          <w:szCs w:val="26"/>
        </w:rPr>
        <w:t>4. При заключении договора купли-продажи земельного участка, находящегося в государственной или муниципальной собственности, без проведения торгов цена такого земельного участка не может превышать его кадастровую стоимость или иной размер цены земельного участка, если он установлен федеральным законом.</w:t>
      </w:r>
    </w:p>
    <w:p w:rsidR="007E2ECC" w:rsidRDefault="007E2ECC" w:rsidP="007E2ECC">
      <w:pPr>
        <w:widowControl w:val="0"/>
        <w:autoSpaceDE w:val="0"/>
        <w:autoSpaceDN w:val="0"/>
        <w:adjustRightInd w:val="0"/>
        <w:ind w:firstLine="709"/>
        <w:rPr>
          <w:szCs w:val="26"/>
        </w:rPr>
      </w:pPr>
      <w:r>
        <w:rPr>
          <w:szCs w:val="26"/>
        </w:rPr>
        <w:t>5. Иностранным гражданам, лицам без гражданства, иностранным юридическим лицам земельные участки, находящиеся в государственной или муниципальной собственности, предоставляются в собственность исключительно за плату, размер которой устанавливается в соответствии с ЗК РФ.</w:t>
      </w:r>
    </w:p>
    <w:p w:rsidR="007E2ECC" w:rsidRDefault="007E2ECC" w:rsidP="007E2ECC">
      <w:pPr>
        <w:widowControl w:val="0"/>
        <w:autoSpaceDE w:val="0"/>
        <w:autoSpaceDN w:val="0"/>
        <w:adjustRightInd w:val="0"/>
        <w:ind w:firstLine="709"/>
        <w:rPr>
          <w:szCs w:val="26"/>
        </w:rPr>
      </w:pPr>
      <w:r w:rsidRPr="0050711D">
        <w:rPr>
          <w:szCs w:val="26"/>
        </w:rPr>
        <w:t xml:space="preserve">6. 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земель, в отношении которых в соответствии с </w:t>
      </w:r>
      <w:hyperlink r:id="rId12" w:history="1">
        <w:r w:rsidRPr="0050711D">
          <w:rPr>
            <w:szCs w:val="26"/>
          </w:rPr>
          <w:t>законодательством</w:t>
        </w:r>
      </w:hyperlink>
      <w:r w:rsidRPr="0050711D">
        <w:rPr>
          <w:szCs w:val="26"/>
        </w:rPr>
        <w:t xml:space="preserve"> о градостроительной деятельности устанавливаются градостроительные регламенты, определяются такими градостроит</w:t>
      </w:r>
      <w:r>
        <w:rPr>
          <w:szCs w:val="26"/>
        </w:rPr>
        <w:t>ельными регламентами.</w:t>
      </w:r>
    </w:p>
    <w:p w:rsidR="007E2ECC" w:rsidRPr="0050711D" w:rsidRDefault="007E2ECC" w:rsidP="007E2ECC">
      <w:pPr>
        <w:widowControl w:val="0"/>
        <w:autoSpaceDE w:val="0"/>
        <w:autoSpaceDN w:val="0"/>
        <w:adjustRightInd w:val="0"/>
        <w:ind w:firstLine="709"/>
        <w:rPr>
          <w:szCs w:val="26"/>
        </w:rPr>
      </w:pPr>
      <w:r w:rsidRPr="0050711D">
        <w:rPr>
          <w:szCs w:val="26"/>
        </w:rPr>
        <w:t xml:space="preserve">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земель, на которые действие градостроительных регламентов </w:t>
      </w:r>
      <w:hyperlink r:id="rId13" w:history="1">
        <w:r w:rsidRPr="0050711D">
          <w:rPr>
            <w:szCs w:val="26"/>
          </w:rPr>
          <w:t>не распространяется</w:t>
        </w:r>
      </w:hyperlink>
      <w:r w:rsidRPr="0050711D">
        <w:rPr>
          <w:szCs w:val="26"/>
        </w:rPr>
        <w:t xml:space="preserve"> или в отношении которых градостроительные регламенты </w:t>
      </w:r>
      <w:hyperlink r:id="rId14" w:history="1">
        <w:r w:rsidRPr="0050711D">
          <w:rPr>
            <w:szCs w:val="26"/>
          </w:rPr>
          <w:t>не устанавливаются</w:t>
        </w:r>
      </w:hyperlink>
      <w:r w:rsidRPr="0050711D">
        <w:rPr>
          <w:szCs w:val="26"/>
        </w:rPr>
        <w:t xml:space="preserve">, определяются в соответствии с </w:t>
      </w:r>
      <w:r w:rsidRPr="005A7030">
        <w:rPr>
          <w:szCs w:val="26"/>
        </w:rPr>
        <w:t>ЗК РФ</w:t>
      </w:r>
      <w:r w:rsidRPr="0050711D">
        <w:rPr>
          <w:szCs w:val="26"/>
        </w:rPr>
        <w:t xml:space="preserve">, другими федеральными </w:t>
      </w:r>
      <w:hyperlink r:id="rId15" w:history="1">
        <w:r w:rsidRPr="0050711D">
          <w:rPr>
            <w:szCs w:val="26"/>
          </w:rPr>
          <w:t>законами</w:t>
        </w:r>
      </w:hyperlink>
      <w:r w:rsidRPr="0050711D">
        <w:rPr>
          <w:szCs w:val="26"/>
        </w:rPr>
        <w:t>.</w:t>
      </w:r>
    </w:p>
    <w:p w:rsidR="007E2ECC" w:rsidRDefault="007E2ECC" w:rsidP="007E2ECC">
      <w:pPr>
        <w:widowControl w:val="0"/>
        <w:autoSpaceDE w:val="0"/>
        <w:autoSpaceDN w:val="0"/>
        <w:adjustRightInd w:val="0"/>
        <w:ind w:firstLine="709"/>
        <w:rPr>
          <w:szCs w:val="26"/>
        </w:rPr>
      </w:pPr>
      <w:r>
        <w:rPr>
          <w:szCs w:val="26"/>
        </w:rPr>
        <w:t>7. Объектом купли-продажи могут быть только земельные участки, прошедшие государственный кадастровый учет.</w:t>
      </w:r>
    </w:p>
    <w:p w:rsidR="007E2ECC" w:rsidRPr="00156C9D" w:rsidRDefault="007E2ECC" w:rsidP="007E2ECC">
      <w:pPr>
        <w:autoSpaceDE w:val="0"/>
        <w:autoSpaceDN w:val="0"/>
        <w:adjustRightInd w:val="0"/>
        <w:ind w:firstLine="709"/>
        <w:rPr>
          <w:szCs w:val="26"/>
        </w:rPr>
      </w:pPr>
      <w:r>
        <w:rPr>
          <w:szCs w:val="26"/>
        </w:rPr>
        <w:t xml:space="preserve">8. Запрещается </w:t>
      </w:r>
      <w:r w:rsidRPr="00156C9D">
        <w:rPr>
          <w:szCs w:val="26"/>
        </w:rPr>
        <w:t>передавать в частную с</w:t>
      </w:r>
      <w:r>
        <w:rPr>
          <w:szCs w:val="26"/>
        </w:rPr>
        <w:t xml:space="preserve">обственность земельные участки, отнесенные к землям, изъятым из оборота или </w:t>
      </w:r>
      <w:r w:rsidRPr="00156C9D">
        <w:rPr>
          <w:szCs w:val="26"/>
        </w:rPr>
        <w:t>ограниченны</w:t>
      </w:r>
      <w:r>
        <w:rPr>
          <w:szCs w:val="26"/>
        </w:rPr>
        <w:t>м</w:t>
      </w:r>
      <w:r w:rsidRPr="00156C9D">
        <w:rPr>
          <w:szCs w:val="26"/>
        </w:rPr>
        <w:t xml:space="preserve"> в обороте действующим </w:t>
      </w:r>
      <w:r w:rsidRPr="00B11136">
        <w:rPr>
          <w:rFonts w:cs="Times New Roman"/>
          <w:szCs w:val="26"/>
        </w:rPr>
        <w:t>законодательством</w:t>
      </w:r>
      <w:r w:rsidRPr="00156C9D">
        <w:rPr>
          <w:szCs w:val="26"/>
        </w:rPr>
        <w:t>.</w:t>
      </w:r>
    </w:p>
    <w:p w:rsidR="007E2ECC" w:rsidRPr="00156C9D" w:rsidRDefault="007E2ECC" w:rsidP="007E2ECC">
      <w:pPr>
        <w:widowControl w:val="0"/>
        <w:autoSpaceDE w:val="0"/>
        <w:autoSpaceDN w:val="0"/>
        <w:adjustRightInd w:val="0"/>
        <w:ind w:firstLine="709"/>
        <w:rPr>
          <w:szCs w:val="26"/>
        </w:rPr>
      </w:pPr>
      <w:r w:rsidRPr="00156C9D">
        <w:rPr>
          <w:szCs w:val="26"/>
        </w:rPr>
        <w:t xml:space="preserve">9. Земельные участки общего пользования, занятые площадями, улицами, проездами, автомобильными дорогами, набережными, скверами, бульварами, </w:t>
      </w:r>
      <w:r w:rsidRPr="00156C9D">
        <w:rPr>
          <w:szCs w:val="26"/>
        </w:rPr>
        <w:lastRenderedPageBreak/>
        <w:t>водными объектами, пляжами и другими объектами, не подлежат приватизации.</w:t>
      </w:r>
    </w:p>
    <w:p w:rsidR="007E2ECC" w:rsidRDefault="007E2ECC" w:rsidP="007E2ECC">
      <w:pPr>
        <w:widowControl w:val="0"/>
        <w:autoSpaceDE w:val="0"/>
        <w:autoSpaceDN w:val="0"/>
        <w:adjustRightInd w:val="0"/>
        <w:ind w:firstLine="709"/>
        <w:rPr>
          <w:szCs w:val="26"/>
        </w:rPr>
      </w:pPr>
      <w:r w:rsidRPr="00156C9D">
        <w:rPr>
          <w:szCs w:val="26"/>
        </w:rPr>
        <w:t>10</w:t>
      </w:r>
      <w:r>
        <w:rPr>
          <w:szCs w:val="26"/>
        </w:rPr>
        <w:t>. Отчуждение участником долевой собственности доли в праве собственности на здание, сооружение или отчуждение собственником принадлежащих ему части здания, сооружения или помещения в них проводится вместе с отчуждением доли указанных лиц в праве собственности на земельный участок, на котором расположены здание, сооружение, размер которой пропорционален доле в праве собственности на здание, строение, сооружение.</w:t>
      </w:r>
    </w:p>
    <w:p w:rsidR="007E2ECC" w:rsidRDefault="007E2ECC" w:rsidP="007E2ECC">
      <w:pPr>
        <w:widowControl w:val="0"/>
        <w:autoSpaceDE w:val="0"/>
        <w:autoSpaceDN w:val="0"/>
        <w:adjustRightInd w:val="0"/>
        <w:ind w:firstLine="709"/>
        <w:rPr>
          <w:szCs w:val="26"/>
        </w:rPr>
      </w:pPr>
      <w:r>
        <w:rPr>
          <w:szCs w:val="26"/>
        </w:rPr>
        <w:t>11.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w:t>
      </w:r>
    </w:p>
    <w:p w:rsidR="007E2ECC" w:rsidRDefault="007E2ECC" w:rsidP="007E2ECC">
      <w:pPr>
        <w:widowControl w:val="0"/>
        <w:autoSpaceDE w:val="0"/>
        <w:autoSpaceDN w:val="0"/>
        <w:adjustRightInd w:val="0"/>
        <w:ind w:firstLine="709"/>
        <w:rPr>
          <w:szCs w:val="26"/>
        </w:rPr>
      </w:pPr>
      <w:r>
        <w:rPr>
          <w:szCs w:val="26"/>
        </w:rPr>
        <w:t>12. Доля в праве общей долевой собственности на земельный участок собственника здания (помещения в нем) пропорциональна размеру принадлежащей на праве собственности общей площади здания (помещения в нем), либо может быть установлена соглашением участников долевой собственности.</w:t>
      </w:r>
    </w:p>
    <w:p w:rsidR="007E2ECC" w:rsidRDefault="007E2ECC" w:rsidP="007E2ECC">
      <w:pPr>
        <w:widowControl w:val="0"/>
        <w:autoSpaceDE w:val="0"/>
        <w:autoSpaceDN w:val="0"/>
        <w:adjustRightInd w:val="0"/>
        <w:ind w:firstLine="709"/>
        <w:rPr>
          <w:szCs w:val="26"/>
        </w:rPr>
      </w:pPr>
      <w:r>
        <w:rPr>
          <w:szCs w:val="26"/>
        </w:rPr>
        <w:t>13. Каждый участник общей долевой собственности на земельный участок обязан соразмерно со своей дол</w:t>
      </w:r>
      <w:r w:rsidR="00FD7EC2">
        <w:rPr>
          <w:szCs w:val="26"/>
        </w:rPr>
        <w:t>ей</w:t>
      </w:r>
      <w:r>
        <w:rPr>
          <w:szCs w:val="26"/>
        </w:rPr>
        <w:t xml:space="preserve"> в праве собственности на здание (помещения в нем) участвовать в уплате налогов, сборов и иных платежей.</w:t>
      </w:r>
    </w:p>
    <w:p w:rsidR="007E2ECC" w:rsidRDefault="007E2ECC" w:rsidP="007E2ECC">
      <w:pPr>
        <w:widowControl w:val="0"/>
        <w:autoSpaceDE w:val="0"/>
        <w:autoSpaceDN w:val="0"/>
        <w:adjustRightInd w:val="0"/>
        <w:ind w:firstLine="709"/>
        <w:rPr>
          <w:szCs w:val="26"/>
        </w:rPr>
      </w:pPr>
      <w:r>
        <w:rPr>
          <w:szCs w:val="26"/>
        </w:rPr>
        <w:t xml:space="preserve">14. Владение, пользование и распоряжение земельным участком, принадлежащим на праве общей совместной собственности, допускается для супругов (садовые, огородные и дачные земельные участки) и садоводческих, огороднических и дачных некоммерческих объединений с последующим предоставлением земельных участков в собственность каждого члена такого объединения. </w:t>
      </w:r>
    </w:p>
    <w:p w:rsidR="007E2ECC" w:rsidRDefault="007E2ECC" w:rsidP="007E2ECC">
      <w:pPr>
        <w:widowControl w:val="0"/>
        <w:autoSpaceDE w:val="0"/>
        <w:autoSpaceDN w:val="0"/>
        <w:adjustRightInd w:val="0"/>
        <w:ind w:firstLine="709"/>
        <w:rPr>
          <w:szCs w:val="26"/>
        </w:rPr>
      </w:pPr>
      <w:r>
        <w:rPr>
          <w:szCs w:val="26"/>
        </w:rPr>
        <w:t>15.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7E2ECC" w:rsidRDefault="007E2ECC" w:rsidP="007E2ECC">
      <w:pPr>
        <w:widowControl w:val="0"/>
        <w:autoSpaceDE w:val="0"/>
        <w:autoSpaceDN w:val="0"/>
        <w:adjustRightInd w:val="0"/>
        <w:ind w:firstLine="709"/>
        <w:rPr>
          <w:szCs w:val="26"/>
        </w:rPr>
      </w:pPr>
      <w:r>
        <w:rPr>
          <w:szCs w:val="26"/>
        </w:rPr>
        <w:t>16.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7E2ECC" w:rsidRDefault="007E2ECC" w:rsidP="007E2ECC">
      <w:pPr>
        <w:widowControl w:val="0"/>
        <w:autoSpaceDE w:val="0"/>
        <w:autoSpaceDN w:val="0"/>
        <w:adjustRightInd w:val="0"/>
        <w:ind w:firstLine="709"/>
        <w:rPr>
          <w:szCs w:val="26"/>
        </w:rPr>
      </w:pPr>
      <w:r>
        <w:rPr>
          <w:szCs w:val="26"/>
        </w:rPr>
        <w:t>2.3.4. Использование земель 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rsidR="007E2ECC" w:rsidRDefault="007E2ECC" w:rsidP="007E2ECC">
      <w:pPr>
        <w:widowControl w:val="0"/>
        <w:autoSpaceDE w:val="0"/>
        <w:autoSpaceDN w:val="0"/>
        <w:adjustRightInd w:val="0"/>
        <w:ind w:firstLine="709"/>
        <w:rPr>
          <w:szCs w:val="26"/>
        </w:rPr>
      </w:pPr>
      <w:r>
        <w:rPr>
          <w:szCs w:val="26"/>
        </w:rPr>
        <w:t xml:space="preserve">1. Использование земель или земельных участков, находящихся в государственной или муниципальной собственности, за исключением земельных участков, предоставленных гражданам или юридическим лицам, может осуществляться без предоставления земельных участков и установления </w:t>
      </w:r>
      <w:r>
        <w:rPr>
          <w:szCs w:val="26"/>
        </w:rPr>
        <w:lastRenderedPageBreak/>
        <w:t>сервитута в следующих случаях:</w:t>
      </w:r>
    </w:p>
    <w:p w:rsidR="007E2ECC" w:rsidRDefault="007E2ECC" w:rsidP="007E2ECC">
      <w:pPr>
        <w:widowControl w:val="0"/>
        <w:autoSpaceDE w:val="0"/>
        <w:autoSpaceDN w:val="0"/>
        <w:adjustRightInd w:val="0"/>
        <w:ind w:firstLine="709"/>
        <w:rPr>
          <w:szCs w:val="26"/>
        </w:rPr>
      </w:pPr>
      <w:r>
        <w:rPr>
          <w:szCs w:val="26"/>
        </w:rPr>
        <w:t>1) проведение инженерных изысканий;</w:t>
      </w:r>
    </w:p>
    <w:p w:rsidR="007E2ECC" w:rsidRDefault="007E2ECC" w:rsidP="007E2ECC">
      <w:pPr>
        <w:widowControl w:val="0"/>
        <w:autoSpaceDE w:val="0"/>
        <w:autoSpaceDN w:val="0"/>
        <w:adjustRightInd w:val="0"/>
        <w:ind w:firstLine="709"/>
        <w:rPr>
          <w:szCs w:val="26"/>
        </w:rPr>
      </w:pPr>
      <w:r>
        <w:rPr>
          <w:szCs w:val="26"/>
        </w:rPr>
        <w:t>2) капитальный или текущий ремонт линейного объекта;</w:t>
      </w:r>
    </w:p>
    <w:p w:rsidR="007E2ECC" w:rsidRDefault="007E2ECC" w:rsidP="007E2ECC">
      <w:pPr>
        <w:widowControl w:val="0"/>
        <w:autoSpaceDE w:val="0"/>
        <w:autoSpaceDN w:val="0"/>
        <w:adjustRightInd w:val="0"/>
        <w:ind w:firstLine="709"/>
        <w:rPr>
          <w:szCs w:val="26"/>
        </w:rPr>
      </w:pPr>
      <w:r>
        <w:rPr>
          <w:szCs w:val="26"/>
        </w:rPr>
        <w:t>3) строительство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w:t>
      </w:r>
    </w:p>
    <w:p w:rsidR="007E2ECC" w:rsidRDefault="007E2ECC" w:rsidP="007E2ECC">
      <w:pPr>
        <w:widowControl w:val="0"/>
        <w:autoSpaceDE w:val="0"/>
        <w:autoSpaceDN w:val="0"/>
        <w:adjustRightInd w:val="0"/>
        <w:ind w:firstLine="709"/>
        <w:rPr>
          <w:szCs w:val="26"/>
        </w:rPr>
      </w:pPr>
      <w:r>
        <w:rPr>
          <w:szCs w:val="26"/>
        </w:rPr>
        <w:t>4) осуществление геологического изучения недр;</w:t>
      </w:r>
    </w:p>
    <w:p w:rsidR="007E2ECC" w:rsidRDefault="007E2ECC" w:rsidP="007E2ECC">
      <w:pPr>
        <w:widowControl w:val="0"/>
        <w:autoSpaceDE w:val="0"/>
        <w:autoSpaceDN w:val="0"/>
        <w:adjustRightInd w:val="0"/>
        <w:ind w:firstLine="709"/>
        <w:rPr>
          <w:szCs w:val="26"/>
        </w:rPr>
      </w:pPr>
      <w:r>
        <w:rPr>
          <w:szCs w:val="26"/>
        </w:rPr>
        <w:t>5) осуществление деятельности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в местах их традиционного проживания и традиционной хозяйственной деятельности, за исключением земель и земельных участков в границах земель лесного фонда;</w:t>
      </w:r>
    </w:p>
    <w:p w:rsidR="007E2ECC" w:rsidRDefault="007E2ECC" w:rsidP="007E2ECC">
      <w:pPr>
        <w:widowControl w:val="0"/>
        <w:autoSpaceDE w:val="0"/>
        <w:autoSpaceDN w:val="0"/>
        <w:adjustRightInd w:val="0"/>
        <w:ind w:firstLine="709"/>
        <w:rPr>
          <w:szCs w:val="26"/>
        </w:rPr>
      </w:pPr>
      <w:r>
        <w:rPr>
          <w:szCs w:val="26"/>
        </w:rPr>
        <w:t>6) размещение нестационарных торговых объектов, рекламных конструкций, а также иных объектов, виды которых устанавливаются Правительством Российской Федерации.</w:t>
      </w:r>
    </w:p>
    <w:p w:rsidR="007E2ECC" w:rsidRDefault="007E2ECC" w:rsidP="007E2ECC">
      <w:pPr>
        <w:widowControl w:val="0"/>
        <w:autoSpaceDE w:val="0"/>
        <w:autoSpaceDN w:val="0"/>
        <w:adjustRightInd w:val="0"/>
        <w:ind w:firstLine="709"/>
        <w:rPr>
          <w:szCs w:val="26"/>
        </w:rPr>
      </w:pPr>
      <w:r>
        <w:rPr>
          <w:szCs w:val="26"/>
        </w:rPr>
        <w:t>2. Использование земель или земельных участков, находящихся в государственной или муниципальной собственности, в целях, указанных в частях 1 - 5 подпункта 1 пункта 2.3.4 настоящего раздела Правил, осуществляется на основании разрешений уполномоченного органа.</w:t>
      </w:r>
    </w:p>
    <w:p w:rsidR="007E2ECC" w:rsidRDefault="007E2ECC" w:rsidP="007E2ECC">
      <w:pPr>
        <w:widowControl w:val="0"/>
        <w:autoSpaceDE w:val="0"/>
        <w:autoSpaceDN w:val="0"/>
        <w:adjustRightInd w:val="0"/>
        <w:ind w:firstLine="709"/>
        <w:rPr>
          <w:szCs w:val="26"/>
        </w:rPr>
      </w:pPr>
      <w:r>
        <w:rPr>
          <w:szCs w:val="26"/>
        </w:rPr>
        <w:t>Разрешение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не дает лицу, в отношении которого оно принято, право на строительство или реконструкцию объектов капитального строительства.</w:t>
      </w:r>
    </w:p>
    <w:p w:rsidR="007E2ECC" w:rsidRDefault="007E2ECC" w:rsidP="007E2ECC">
      <w:pPr>
        <w:widowControl w:val="0"/>
        <w:autoSpaceDE w:val="0"/>
        <w:autoSpaceDN w:val="0"/>
        <w:adjustRightInd w:val="0"/>
        <w:ind w:firstLine="709"/>
        <w:rPr>
          <w:szCs w:val="26"/>
        </w:rPr>
      </w:pPr>
      <w:r>
        <w:rPr>
          <w:szCs w:val="26"/>
        </w:rPr>
        <w:t>3. Действие разрешения на использование земель или земельного участка, находящихся в государственной или муниципальной собственности, в целях, указанных в частях 1 - 5 подпункта 1 пункта 2.3.4 настоящего раздела Правил, прекращается со дня предоставления земельного участка гражданину или юридическому лицу.</w:t>
      </w:r>
    </w:p>
    <w:p w:rsidR="007E2ECC" w:rsidRDefault="007E2ECC" w:rsidP="007E2ECC">
      <w:pPr>
        <w:widowControl w:val="0"/>
        <w:autoSpaceDE w:val="0"/>
        <w:autoSpaceDN w:val="0"/>
        <w:adjustRightInd w:val="0"/>
        <w:ind w:firstLine="709"/>
        <w:rPr>
          <w:szCs w:val="26"/>
        </w:rPr>
      </w:pPr>
      <w:r>
        <w:rPr>
          <w:szCs w:val="26"/>
        </w:rPr>
        <w:t>4. В течение десяти дней со дня выдачи разрешения на использование земель или земельного участка, находящихся в государственной или муниципальной собственности, уполномоченный орган направляет копию этого разрешения в федеральный орган исполнительной власти, уполномоченный на осуществление государственного земельного надзора.</w:t>
      </w:r>
    </w:p>
    <w:p w:rsidR="007E2ECC" w:rsidRPr="00156C9D" w:rsidRDefault="007E2ECC" w:rsidP="007E2ECC">
      <w:pPr>
        <w:widowControl w:val="0"/>
        <w:autoSpaceDE w:val="0"/>
        <w:autoSpaceDN w:val="0"/>
        <w:adjustRightInd w:val="0"/>
        <w:ind w:firstLine="709"/>
        <w:rPr>
          <w:szCs w:val="26"/>
        </w:rPr>
      </w:pPr>
      <w:r>
        <w:rPr>
          <w:szCs w:val="26"/>
        </w:rPr>
        <w:t xml:space="preserve">5. Размещение нестационарных торговых объектов на землях или земельных участках, находящихся в государственной или муниципальной собственности, осуществляется на основании </w:t>
      </w:r>
      <w:r w:rsidRPr="00156C9D">
        <w:rPr>
          <w:szCs w:val="26"/>
        </w:rPr>
        <w:t xml:space="preserve">схемы размещения нестационарных торговых объектов в соответствии с Федеральным </w:t>
      </w:r>
      <w:r w:rsidRPr="00B11136">
        <w:rPr>
          <w:rFonts w:cs="Times New Roman"/>
          <w:szCs w:val="26"/>
        </w:rPr>
        <w:t>законом</w:t>
      </w:r>
      <w:r w:rsidRPr="00156C9D">
        <w:rPr>
          <w:szCs w:val="26"/>
        </w:rPr>
        <w:t xml:space="preserve"> от 28</w:t>
      </w:r>
      <w:r w:rsidR="00FD7EC2">
        <w:rPr>
          <w:szCs w:val="26"/>
        </w:rPr>
        <w:t>.12.</w:t>
      </w:r>
      <w:r w:rsidRPr="00156C9D">
        <w:rPr>
          <w:szCs w:val="26"/>
        </w:rPr>
        <w:t>2009 № 381-ФЗ «Об основах государственного регулирования торговой деятельности в Российской Федерации».</w:t>
      </w:r>
    </w:p>
    <w:p w:rsidR="007E2ECC" w:rsidRDefault="007E2ECC" w:rsidP="007E2ECC">
      <w:pPr>
        <w:widowControl w:val="0"/>
        <w:autoSpaceDE w:val="0"/>
        <w:autoSpaceDN w:val="0"/>
        <w:adjustRightInd w:val="0"/>
        <w:ind w:firstLine="709"/>
        <w:rPr>
          <w:szCs w:val="26"/>
        </w:rPr>
      </w:pPr>
      <w:r>
        <w:rPr>
          <w:szCs w:val="26"/>
        </w:rPr>
        <w:t>6</w:t>
      </w:r>
      <w:r w:rsidRPr="00156C9D">
        <w:rPr>
          <w:szCs w:val="26"/>
        </w:rPr>
        <w:t xml:space="preserve">. Установка и эксплуатация рекламных конструкций на землях или земельных участках, находящихся в государственной или муниципальной собственности, осуществляются на основании договора на установку и эксплуатацию рекламной конструкции в соответствии с Федеральным </w:t>
      </w:r>
      <w:r w:rsidRPr="00B11136">
        <w:rPr>
          <w:rFonts w:cs="Times New Roman"/>
          <w:szCs w:val="26"/>
        </w:rPr>
        <w:t>законом</w:t>
      </w:r>
      <w:r>
        <w:rPr>
          <w:szCs w:val="26"/>
        </w:rPr>
        <w:t xml:space="preserve"> от 13</w:t>
      </w:r>
      <w:r w:rsidR="00FD7EC2">
        <w:rPr>
          <w:szCs w:val="26"/>
        </w:rPr>
        <w:t>.03.</w:t>
      </w:r>
      <w:r>
        <w:rPr>
          <w:szCs w:val="26"/>
        </w:rPr>
        <w:t>2006 № 38-ФЗ «О рекламе».</w:t>
      </w:r>
    </w:p>
    <w:p w:rsidR="007E2ECC" w:rsidRDefault="007E2ECC" w:rsidP="007E2ECC">
      <w:pPr>
        <w:widowControl w:val="0"/>
        <w:autoSpaceDE w:val="0"/>
        <w:autoSpaceDN w:val="0"/>
        <w:adjustRightInd w:val="0"/>
        <w:ind w:firstLine="709"/>
        <w:rPr>
          <w:szCs w:val="26"/>
        </w:rPr>
      </w:pPr>
      <w:r>
        <w:rPr>
          <w:szCs w:val="26"/>
        </w:rPr>
        <w:t xml:space="preserve">7. Виды объектов, размещение которых может осуществляться на землях </w:t>
      </w:r>
      <w:r>
        <w:rPr>
          <w:szCs w:val="26"/>
        </w:rPr>
        <w:lastRenderedPageBreak/>
        <w:t>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(за исключением объектов, указанных в подпунктах 5-6 пункта 2.3.4 настоящего раздела Правил), устанавливаются Правительством Российской Федерации. Порядок и условия размещения указанных объектов устанавливаются нормативным правовым актом субъекта Российской Федерации.</w:t>
      </w:r>
    </w:p>
    <w:p w:rsidR="007E2ECC" w:rsidRDefault="007E2ECC" w:rsidP="007E2ECC">
      <w:pPr>
        <w:widowControl w:val="0"/>
        <w:autoSpaceDE w:val="0"/>
        <w:autoSpaceDN w:val="0"/>
        <w:adjustRightInd w:val="0"/>
        <w:ind w:firstLine="709"/>
        <w:rPr>
          <w:szCs w:val="26"/>
        </w:rPr>
      </w:pPr>
      <w:r>
        <w:rPr>
          <w:szCs w:val="26"/>
        </w:rPr>
        <w:t>8. В случае, если объекты, размещенные в соответствии с подпунктом 7 пункта 2.3.4 настоящего раздела Правил, предназначены для подключения (технологического присоединения) объектов капитального строительства к сетям инженерно-технического обеспечения, предоставление гражданам, юридическим лицам земельных участков, которые находятся в государственной или муниципальной собственности и на которых или под поверхностью которых размещены указанные объекты, не влечет за собой принудительные снос или демонтаж указанных объектов (за исключением случаев, если наличие указанных объектов приводит к невозможности использования земельных участков в соответствии с их разрешенным использованием).</w:t>
      </w:r>
    </w:p>
    <w:p w:rsidR="007E2ECC" w:rsidRPr="00496BA8" w:rsidRDefault="007E2ECC" w:rsidP="007E2ECC">
      <w:pPr>
        <w:widowControl w:val="0"/>
        <w:autoSpaceDE w:val="0"/>
        <w:autoSpaceDN w:val="0"/>
        <w:adjustRightInd w:val="0"/>
        <w:ind w:firstLine="709"/>
        <w:rPr>
          <w:szCs w:val="26"/>
        </w:rPr>
      </w:pPr>
      <w:r>
        <w:rPr>
          <w:szCs w:val="26"/>
        </w:rPr>
        <w:t xml:space="preserve">9. Предоставление разрешений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осуществляет Администрация города Норильска </w:t>
      </w:r>
      <w:r w:rsidRPr="000405D8">
        <w:rPr>
          <w:szCs w:val="26"/>
        </w:rPr>
        <w:t xml:space="preserve">в порядке, установленном </w:t>
      </w:r>
      <w:r w:rsidRPr="005A7030">
        <w:rPr>
          <w:szCs w:val="26"/>
        </w:rPr>
        <w:t>ЗК РФ</w:t>
      </w:r>
      <w:r>
        <w:rPr>
          <w:szCs w:val="26"/>
        </w:rPr>
        <w:t xml:space="preserve"> </w:t>
      </w:r>
      <w:r w:rsidRPr="000405D8">
        <w:rPr>
          <w:szCs w:val="26"/>
        </w:rPr>
        <w:t>с учетом разграничения полномочий между структурными подразделениями Администрации города Норильска, установленного постановлением Администрации города Норильска.</w:t>
      </w:r>
      <w:r w:rsidRPr="00E13D8C">
        <w:rPr>
          <w:szCs w:val="26"/>
        </w:rPr>
        <w:t xml:space="preserve">  </w:t>
      </w:r>
    </w:p>
    <w:p w:rsidR="007E2ECC" w:rsidRDefault="007E2ECC" w:rsidP="007E2ECC">
      <w:pPr>
        <w:widowControl w:val="0"/>
        <w:autoSpaceDE w:val="0"/>
        <w:autoSpaceDN w:val="0"/>
        <w:adjustRightInd w:val="0"/>
        <w:ind w:firstLine="709"/>
        <w:rPr>
          <w:szCs w:val="26"/>
          <w:highlight w:val="yellow"/>
        </w:rPr>
      </w:pPr>
      <w:r>
        <w:rPr>
          <w:szCs w:val="26"/>
        </w:rPr>
        <w:t>2.4. Обязанности собственников, землепользователей, землевладельцев, арендаторов земельных участков.</w:t>
      </w:r>
    </w:p>
    <w:p w:rsidR="007E2ECC" w:rsidRDefault="007E2ECC" w:rsidP="007E2ECC">
      <w:pPr>
        <w:widowControl w:val="0"/>
        <w:autoSpaceDE w:val="0"/>
        <w:autoSpaceDN w:val="0"/>
        <w:adjustRightInd w:val="0"/>
        <w:ind w:firstLine="709"/>
        <w:rPr>
          <w:szCs w:val="26"/>
        </w:rPr>
      </w:pPr>
      <w:r>
        <w:rPr>
          <w:szCs w:val="26"/>
        </w:rPr>
        <w:t>Собственники земельных участков и лица, не являющиеся собственниками земельных участков, обязаны:</w:t>
      </w:r>
    </w:p>
    <w:p w:rsidR="007E2ECC" w:rsidRPr="00156C9D" w:rsidRDefault="007E2ECC" w:rsidP="007E2ECC">
      <w:pPr>
        <w:widowControl w:val="0"/>
        <w:autoSpaceDE w:val="0"/>
        <w:autoSpaceDN w:val="0"/>
        <w:adjustRightInd w:val="0"/>
        <w:ind w:firstLine="709"/>
        <w:rPr>
          <w:szCs w:val="26"/>
        </w:rPr>
      </w:pPr>
      <w:r>
        <w:rPr>
          <w:szCs w:val="26"/>
        </w:rPr>
        <w:t xml:space="preserve">- 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w:t>
      </w:r>
      <w:r w:rsidRPr="00156C9D">
        <w:rPr>
          <w:szCs w:val="26"/>
        </w:rPr>
        <w:t>природному объекту;</w:t>
      </w:r>
    </w:p>
    <w:p w:rsidR="007E2ECC" w:rsidRPr="00156C9D" w:rsidRDefault="007E2ECC" w:rsidP="007E2ECC">
      <w:pPr>
        <w:widowControl w:val="0"/>
        <w:autoSpaceDE w:val="0"/>
        <w:autoSpaceDN w:val="0"/>
        <w:adjustRightInd w:val="0"/>
        <w:ind w:firstLine="709"/>
        <w:rPr>
          <w:szCs w:val="26"/>
        </w:rPr>
      </w:pPr>
      <w:r w:rsidRPr="00156C9D">
        <w:rPr>
          <w:szCs w:val="26"/>
        </w:rPr>
        <w:t xml:space="preserve">- </w:t>
      </w:r>
      <w:r w:rsidRPr="00B11136">
        <w:rPr>
          <w:rFonts w:cs="Times New Roman"/>
          <w:szCs w:val="26"/>
        </w:rPr>
        <w:t>сохранять</w:t>
      </w:r>
      <w:r w:rsidRPr="00156C9D">
        <w:rPr>
          <w:szCs w:val="26"/>
        </w:rPr>
        <w:t xml:space="preserve"> межевые, геодезические и другие специальные знаки, установленные на земельных участках в соответствии с законодательством;</w:t>
      </w:r>
    </w:p>
    <w:p w:rsidR="007E2ECC" w:rsidRPr="00156C9D" w:rsidRDefault="007E2ECC" w:rsidP="007E2ECC">
      <w:pPr>
        <w:widowControl w:val="0"/>
        <w:autoSpaceDE w:val="0"/>
        <w:autoSpaceDN w:val="0"/>
        <w:adjustRightInd w:val="0"/>
        <w:ind w:firstLine="709"/>
        <w:rPr>
          <w:szCs w:val="26"/>
        </w:rPr>
      </w:pPr>
      <w:r w:rsidRPr="00156C9D">
        <w:rPr>
          <w:szCs w:val="26"/>
        </w:rPr>
        <w:t>- осуществлять мероприятия по охране земель, лесов, водных объектов и других природных ресурсов, в том числе меры пожарной безопасности;</w:t>
      </w:r>
    </w:p>
    <w:p w:rsidR="007E2ECC" w:rsidRPr="00156C9D" w:rsidRDefault="007E2ECC" w:rsidP="007E2ECC">
      <w:pPr>
        <w:widowControl w:val="0"/>
        <w:autoSpaceDE w:val="0"/>
        <w:autoSpaceDN w:val="0"/>
        <w:adjustRightInd w:val="0"/>
        <w:ind w:firstLine="709"/>
        <w:rPr>
          <w:szCs w:val="26"/>
        </w:rPr>
      </w:pPr>
      <w:r w:rsidRPr="00156C9D">
        <w:rPr>
          <w:szCs w:val="26"/>
        </w:rPr>
        <w:t>- своевременно приступать к использованию земельных участков в случаях, если сроки освоения земельных участков предусмотрены договорами;</w:t>
      </w:r>
    </w:p>
    <w:p w:rsidR="007E2ECC" w:rsidRPr="00156C9D" w:rsidRDefault="007E2ECC" w:rsidP="007E2ECC">
      <w:pPr>
        <w:widowControl w:val="0"/>
        <w:autoSpaceDE w:val="0"/>
        <w:autoSpaceDN w:val="0"/>
        <w:adjustRightInd w:val="0"/>
        <w:ind w:firstLine="709"/>
        <w:rPr>
          <w:szCs w:val="26"/>
        </w:rPr>
      </w:pPr>
      <w:r w:rsidRPr="00156C9D">
        <w:rPr>
          <w:szCs w:val="26"/>
        </w:rPr>
        <w:t>- своевременно производить платежи за землю;</w:t>
      </w:r>
    </w:p>
    <w:p w:rsidR="007E2ECC" w:rsidRPr="00156C9D" w:rsidRDefault="007E2ECC" w:rsidP="007E2ECC">
      <w:pPr>
        <w:widowControl w:val="0"/>
        <w:autoSpaceDE w:val="0"/>
        <w:autoSpaceDN w:val="0"/>
        <w:adjustRightInd w:val="0"/>
        <w:ind w:firstLine="709"/>
        <w:rPr>
          <w:szCs w:val="26"/>
        </w:rPr>
      </w:pPr>
      <w:r w:rsidRPr="00156C9D">
        <w:rPr>
          <w:szCs w:val="26"/>
        </w:rPr>
        <w:t>- 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7E2ECC" w:rsidRPr="00156C9D" w:rsidRDefault="007E2ECC" w:rsidP="007E2ECC">
      <w:pPr>
        <w:widowControl w:val="0"/>
        <w:autoSpaceDE w:val="0"/>
        <w:autoSpaceDN w:val="0"/>
        <w:adjustRightInd w:val="0"/>
        <w:ind w:firstLine="709"/>
        <w:rPr>
          <w:szCs w:val="26"/>
        </w:rPr>
      </w:pPr>
      <w:r w:rsidRPr="00156C9D">
        <w:rPr>
          <w:szCs w:val="26"/>
        </w:rPr>
        <w:t>- не допускать загрязнение, истощение, деградацию, порчу, уничтожение земель и почв и иное негативное воздействие на земли и почвы;</w:t>
      </w:r>
    </w:p>
    <w:p w:rsidR="007E2ECC" w:rsidRPr="00156C9D" w:rsidRDefault="007E2ECC" w:rsidP="007E2ECC">
      <w:pPr>
        <w:widowControl w:val="0"/>
        <w:autoSpaceDE w:val="0"/>
        <w:autoSpaceDN w:val="0"/>
        <w:adjustRightInd w:val="0"/>
        <w:ind w:firstLine="709"/>
        <w:rPr>
          <w:szCs w:val="26"/>
        </w:rPr>
      </w:pPr>
      <w:r w:rsidRPr="00156C9D">
        <w:rPr>
          <w:szCs w:val="26"/>
        </w:rPr>
        <w:t xml:space="preserve">- выполнять иные требования, предусмотренные </w:t>
      </w:r>
      <w:r>
        <w:rPr>
          <w:szCs w:val="26"/>
        </w:rPr>
        <w:t>ЗК</w:t>
      </w:r>
      <w:r w:rsidRPr="00156C9D">
        <w:rPr>
          <w:szCs w:val="26"/>
        </w:rPr>
        <w:t xml:space="preserve"> РФ, федеральными законами.</w:t>
      </w:r>
    </w:p>
    <w:p w:rsidR="007E2ECC" w:rsidRDefault="007E2ECC" w:rsidP="007E2ECC">
      <w:pPr>
        <w:widowControl w:val="0"/>
        <w:autoSpaceDE w:val="0"/>
        <w:autoSpaceDN w:val="0"/>
        <w:adjustRightInd w:val="0"/>
        <w:ind w:firstLine="709"/>
        <w:rPr>
          <w:szCs w:val="26"/>
        </w:rPr>
      </w:pPr>
      <w:r w:rsidRPr="00156C9D">
        <w:rPr>
          <w:szCs w:val="26"/>
        </w:rPr>
        <w:t>2.5. Права собственников, землепользователей, землевладельцев, арендаторов земельных участков.</w:t>
      </w:r>
    </w:p>
    <w:p w:rsidR="007E2ECC" w:rsidRPr="00156C9D" w:rsidRDefault="007E2ECC" w:rsidP="007E2ECC">
      <w:pPr>
        <w:widowControl w:val="0"/>
        <w:autoSpaceDE w:val="0"/>
        <w:autoSpaceDN w:val="0"/>
        <w:adjustRightInd w:val="0"/>
        <w:ind w:firstLine="709"/>
        <w:rPr>
          <w:szCs w:val="26"/>
        </w:rPr>
      </w:pPr>
      <w:r w:rsidRPr="00156C9D">
        <w:rPr>
          <w:szCs w:val="26"/>
        </w:rPr>
        <w:t xml:space="preserve">1. Собственники, землепользователи, землевладельцы, арендаторы </w:t>
      </w:r>
      <w:r w:rsidRPr="00156C9D">
        <w:rPr>
          <w:szCs w:val="26"/>
        </w:rPr>
        <w:lastRenderedPageBreak/>
        <w:t>земельного участка имеют право:</w:t>
      </w:r>
    </w:p>
    <w:p w:rsidR="007E2ECC" w:rsidRPr="00156C9D" w:rsidRDefault="007E2ECC" w:rsidP="007E2ECC">
      <w:pPr>
        <w:widowControl w:val="0"/>
        <w:autoSpaceDE w:val="0"/>
        <w:autoSpaceDN w:val="0"/>
        <w:adjustRightInd w:val="0"/>
        <w:ind w:firstLine="709"/>
        <w:rPr>
          <w:szCs w:val="26"/>
        </w:rPr>
      </w:pPr>
      <w:r w:rsidRPr="00156C9D">
        <w:rPr>
          <w:szCs w:val="26"/>
        </w:rPr>
        <w:t>- использовать в установленном порядке для собственных нужд имеющиеся на земельном участке общераспространенные полезные ископаемые, пресные подземные воды, а также пруды, обводненные карьеры в соответствии с законодательством Российской Федерации;</w:t>
      </w:r>
    </w:p>
    <w:p w:rsidR="007E2ECC" w:rsidRDefault="007E2ECC" w:rsidP="007E2ECC">
      <w:pPr>
        <w:widowControl w:val="0"/>
        <w:autoSpaceDE w:val="0"/>
        <w:autoSpaceDN w:val="0"/>
        <w:adjustRightInd w:val="0"/>
        <w:ind w:firstLine="709"/>
        <w:rPr>
          <w:szCs w:val="26"/>
        </w:rPr>
      </w:pPr>
      <w:r w:rsidRPr="00156C9D">
        <w:rPr>
          <w:szCs w:val="26"/>
        </w:rPr>
        <w:t xml:space="preserve">- возводить жилые, производственные, культурно-бытовые и иные здания, сооружения в соответствии с целевым назначением земельного участка и его </w:t>
      </w:r>
      <w:r w:rsidRPr="00B11136">
        <w:rPr>
          <w:rFonts w:cs="Times New Roman"/>
          <w:szCs w:val="26"/>
        </w:rPr>
        <w:t>разрешенным использованием</w:t>
      </w:r>
      <w:r w:rsidRPr="00156C9D">
        <w:rPr>
          <w:szCs w:val="26"/>
        </w:rPr>
        <w:t xml:space="preserve"> с</w:t>
      </w:r>
      <w:r>
        <w:rPr>
          <w:szCs w:val="26"/>
        </w:rPr>
        <w:t xml:space="preserve">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7E2ECC" w:rsidRDefault="007E2ECC" w:rsidP="007E2ECC">
      <w:pPr>
        <w:widowControl w:val="0"/>
        <w:autoSpaceDE w:val="0"/>
        <w:autoSpaceDN w:val="0"/>
        <w:adjustRightInd w:val="0"/>
        <w:ind w:firstLine="709"/>
        <w:rPr>
          <w:szCs w:val="26"/>
        </w:rPr>
      </w:pPr>
      <w:r>
        <w:rPr>
          <w:szCs w:val="26"/>
        </w:rPr>
        <w:t>- проводить в соответствии с разрешенным использованием оросительные, осушительные, культуртехнические и другие мелиоративные работы, строить пруды и иные водные объекты в соответствии с установленными законодательством экологическими, строительными, санитарно-гигиеническими и иными специальными требованиями;</w:t>
      </w:r>
    </w:p>
    <w:p w:rsidR="007E2ECC" w:rsidRDefault="007E2ECC" w:rsidP="007E2ECC">
      <w:pPr>
        <w:widowControl w:val="0"/>
        <w:autoSpaceDE w:val="0"/>
        <w:autoSpaceDN w:val="0"/>
        <w:adjustRightInd w:val="0"/>
        <w:ind w:firstLine="709"/>
        <w:rPr>
          <w:szCs w:val="26"/>
        </w:rPr>
      </w:pPr>
      <w:r>
        <w:rPr>
          <w:szCs w:val="26"/>
        </w:rPr>
        <w:t>- осуществлять другие права на использование земельного участка, предусмотренные законодательством.</w:t>
      </w:r>
    </w:p>
    <w:p w:rsidR="007E2ECC" w:rsidRPr="00156C9D" w:rsidRDefault="007E2ECC" w:rsidP="007E2ECC">
      <w:pPr>
        <w:widowControl w:val="0"/>
        <w:autoSpaceDE w:val="0"/>
        <w:autoSpaceDN w:val="0"/>
        <w:adjustRightInd w:val="0"/>
        <w:ind w:firstLine="709"/>
        <w:rPr>
          <w:szCs w:val="26"/>
        </w:rPr>
      </w:pPr>
      <w:r>
        <w:rPr>
          <w:szCs w:val="26"/>
        </w:rPr>
        <w:t xml:space="preserve">2. В </w:t>
      </w:r>
      <w:r w:rsidRPr="00156C9D">
        <w:rPr>
          <w:szCs w:val="26"/>
        </w:rPr>
        <w:t xml:space="preserve">соответствии с </w:t>
      </w:r>
      <w:r w:rsidRPr="00B11136">
        <w:rPr>
          <w:rFonts w:cs="Times New Roman"/>
          <w:szCs w:val="26"/>
        </w:rPr>
        <w:t>пунктом 1 статьи 23</w:t>
      </w:r>
      <w:r w:rsidRPr="00156C9D">
        <w:rPr>
          <w:szCs w:val="26"/>
        </w:rPr>
        <w:t xml:space="preserve"> </w:t>
      </w:r>
      <w:r>
        <w:rPr>
          <w:szCs w:val="26"/>
        </w:rPr>
        <w:t>ЗК</w:t>
      </w:r>
      <w:r w:rsidRPr="00156C9D">
        <w:rPr>
          <w:szCs w:val="26"/>
        </w:rPr>
        <w:t xml:space="preserve"> РФ права лиц, использующих земельный участок на основании сервитута, определяются договором, права лиц, использующих земельный участок на основании публичного сервитута, определяются законом или иным нормативным правовым актом, которыми установлен публичный сервитут.</w:t>
      </w:r>
    </w:p>
    <w:p w:rsidR="007E2ECC" w:rsidRPr="00156C9D" w:rsidRDefault="007E2ECC" w:rsidP="007E2ECC">
      <w:pPr>
        <w:widowControl w:val="0"/>
        <w:autoSpaceDE w:val="0"/>
        <w:autoSpaceDN w:val="0"/>
        <w:adjustRightInd w:val="0"/>
        <w:ind w:firstLine="709"/>
        <w:rPr>
          <w:szCs w:val="26"/>
        </w:rPr>
      </w:pPr>
      <w:r w:rsidRPr="00156C9D">
        <w:rPr>
          <w:szCs w:val="26"/>
        </w:rPr>
        <w:t xml:space="preserve">3. Граждане и юридические лица осуществляют принадлежащие им права на земельные участки по своему усмотрению, если иное не установлено </w:t>
      </w:r>
      <w:r>
        <w:rPr>
          <w:szCs w:val="26"/>
        </w:rPr>
        <w:t>ЗК</w:t>
      </w:r>
      <w:r w:rsidRPr="00156C9D">
        <w:rPr>
          <w:szCs w:val="26"/>
        </w:rPr>
        <w:t xml:space="preserve"> РФ, федеральными законами.</w:t>
      </w:r>
    </w:p>
    <w:p w:rsidR="007E2ECC" w:rsidRPr="00156C9D" w:rsidRDefault="007E2ECC" w:rsidP="007E2ECC">
      <w:pPr>
        <w:widowControl w:val="0"/>
        <w:autoSpaceDE w:val="0"/>
        <w:autoSpaceDN w:val="0"/>
        <w:adjustRightInd w:val="0"/>
        <w:ind w:firstLine="709"/>
        <w:rPr>
          <w:szCs w:val="26"/>
        </w:rPr>
      </w:pPr>
      <w:r w:rsidRPr="00156C9D">
        <w:rPr>
          <w:szCs w:val="26"/>
        </w:rPr>
        <w:t xml:space="preserve">4. Отказ граждан и юридических лиц от осуществления принадлежащих им прав на земельные участки не влечет за собой прекращения их обязанностей, установленных </w:t>
      </w:r>
      <w:r w:rsidRPr="00B11136">
        <w:rPr>
          <w:rFonts w:cs="Times New Roman"/>
          <w:szCs w:val="26"/>
        </w:rPr>
        <w:t>п</w:t>
      </w:r>
      <w:r w:rsidR="00B11136">
        <w:rPr>
          <w:rFonts w:cs="Times New Roman"/>
          <w:szCs w:val="26"/>
        </w:rPr>
        <w:t>унктом</w:t>
      </w:r>
      <w:r w:rsidRPr="00B11136">
        <w:rPr>
          <w:rFonts w:cs="Times New Roman"/>
          <w:szCs w:val="26"/>
        </w:rPr>
        <w:t xml:space="preserve"> 2.4</w:t>
      </w:r>
      <w:r w:rsidRPr="00156C9D">
        <w:rPr>
          <w:szCs w:val="26"/>
        </w:rPr>
        <w:t xml:space="preserve"> настоящего раздела Правил.</w:t>
      </w:r>
    </w:p>
    <w:p w:rsidR="007E2ECC" w:rsidRPr="00156C9D" w:rsidRDefault="007E2ECC" w:rsidP="007E2ECC">
      <w:pPr>
        <w:widowControl w:val="0"/>
        <w:autoSpaceDE w:val="0"/>
        <w:autoSpaceDN w:val="0"/>
        <w:adjustRightInd w:val="0"/>
        <w:ind w:firstLine="709"/>
        <w:rPr>
          <w:szCs w:val="26"/>
        </w:rPr>
      </w:pPr>
      <w:r w:rsidRPr="00156C9D">
        <w:rPr>
          <w:szCs w:val="26"/>
        </w:rPr>
        <w:t>2.6. Отказ в предоставлении земельного участка.</w:t>
      </w:r>
    </w:p>
    <w:p w:rsidR="007E2ECC" w:rsidRPr="007A3DAB" w:rsidRDefault="007E2ECC" w:rsidP="007E2ECC">
      <w:pPr>
        <w:widowControl w:val="0"/>
        <w:autoSpaceDE w:val="0"/>
        <w:autoSpaceDN w:val="0"/>
        <w:adjustRightInd w:val="0"/>
        <w:ind w:firstLine="709"/>
        <w:rPr>
          <w:szCs w:val="26"/>
        </w:rPr>
      </w:pPr>
      <w:r w:rsidRPr="007A3DAB">
        <w:rPr>
          <w:szCs w:val="26"/>
        </w:rPr>
        <w:t xml:space="preserve">1. Основания для отказа в предоставлении земельного участка, находящегося в государственной или муниципальной собственности, без проведения торгов предусмотрены статьей 39.16 </w:t>
      </w:r>
      <w:r w:rsidRPr="005A7030">
        <w:rPr>
          <w:szCs w:val="26"/>
        </w:rPr>
        <w:t>ЗК РФ.</w:t>
      </w:r>
    </w:p>
    <w:p w:rsidR="007E2ECC" w:rsidRPr="00156C9D" w:rsidRDefault="007E2ECC" w:rsidP="007E2ECC">
      <w:pPr>
        <w:widowControl w:val="0"/>
        <w:autoSpaceDE w:val="0"/>
        <w:autoSpaceDN w:val="0"/>
        <w:adjustRightInd w:val="0"/>
        <w:ind w:firstLine="709"/>
        <w:rPr>
          <w:szCs w:val="26"/>
        </w:rPr>
      </w:pPr>
      <w:r w:rsidRPr="007A3DAB">
        <w:rPr>
          <w:szCs w:val="26"/>
        </w:rPr>
        <w:t xml:space="preserve">2. Земельный участок, находящийся в государственной или муниципальной собственности, не может быть предметом аукциона по основаниям, предусмотренным </w:t>
      </w:r>
      <w:r>
        <w:rPr>
          <w:szCs w:val="26"/>
        </w:rPr>
        <w:t xml:space="preserve">пунктом 8 </w:t>
      </w:r>
      <w:r w:rsidRPr="005A7030">
        <w:rPr>
          <w:szCs w:val="26"/>
        </w:rPr>
        <w:t>стать</w:t>
      </w:r>
      <w:r>
        <w:rPr>
          <w:szCs w:val="26"/>
        </w:rPr>
        <w:t>и</w:t>
      </w:r>
      <w:r w:rsidRPr="005A7030">
        <w:rPr>
          <w:szCs w:val="26"/>
        </w:rPr>
        <w:t xml:space="preserve">  </w:t>
      </w:r>
      <w:r>
        <w:rPr>
          <w:szCs w:val="26"/>
        </w:rPr>
        <w:t xml:space="preserve">39.11 </w:t>
      </w:r>
      <w:r w:rsidRPr="005A7030">
        <w:rPr>
          <w:szCs w:val="26"/>
        </w:rPr>
        <w:t>ЗК РФ.</w:t>
      </w:r>
    </w:p>
    <w:p w:rsidR="007E2ECC" w:rsidRDefault="007E2ECC" w:rsidP="007E2ECC">
      <w:pPr>
        <w:widowControl w:val="0"/>
        <w:autoSpaceDE w:val="0"/>
        <w:autoSpaceDN w:val="0"/>
        <w:adjustRightInd w:val="0"/>
        <w:ind w:firstLine="709"/>
        <w:rPr>
          <w:szCs w:val="26"/>
        </w:rPr>
      </w:pPr>
      <w:r>
        <w:rPr>
          <w:szCs w:val="26"/>
        </w:rPr>
        <w:t>2.7. Изъятие земельных участков для муниципальных нужд.</w:t>
      </w:r>
    </w:p>
    <w:p w:rsidR="007E2ECC" w:rsidRDefault="007E2ECC" w:rsidP="007E2ECC">
      <w:pPr>
        <w:widowControl w:val="0"/>
        <w:autoSpaceDE w:val="0"/>
        <w:autoSpaceDN w:val="0"/>
        <w:adjustRightInd w:val="0"/>
        <w:ind w:firstLine="709"/>
        <w:rPr>
          <w:szCs w:val="26"/>
        </w:rPr>
      </w:pPr>
      <w:r>
        <w:rPr>
          <w:szCs w:val="26"/>
        </w:rPr>
        <w:t>1. Изъятие земельных участков для муниципальных нужд производится в исключительных случаях, связанных с:</w:t>
      </w:r>
    </w:p>
    <w:p w:rsidR="007E2ECC" w:rsidRDefault="007E2ECC" w:rsidP="007E2ECC">
      <w:pPr>
        <w:autoSpaceDE w:val="0"/>
        <w:autoSpaceDN w:val="0"/>
        <w:adjustRightInd w:val="0"/>
        <w:ind w:firstLine="709"/>
        <w:rPr>
          <w:szCs w:val="26"/>
        </w:rPr>
      </w:pPr>
      <w:r>
        <w:rPr>
          <w:szCs w:val="26"/>
        </w:rPr>
        <w:t>1) выполнением международных договоров Российской Федерации;</w:t>
      </w:r>
    </w:p>
    <w:p w:rsidR="007E2ECC" w:rsidRDefault="007E2ECC" w:rsidP="007E2ECC">
      <w:pPr>
        <w:autoSpaceDE w:val="0"/>
        <w:autoSpaceDN w:val="0"/>
        <w:adjustRightInd w:val="0"/>
        <w:ind w:firstLine="709"/>
        <w:rPr>
          <w:szCs w:val="26"/>
        </w:rPr>
      </w:pPr>
      <w:r>
        <w:rPr>
          <w:szCs w:val="26"/>
        </w:rPr>
        <w:t>2) строительством, реконструкцией следующих объектов государственного значения (объектов федерального значения, объектов регионального значения) или объектов местного значения при отсутствии других возможных вариантов строительства, реконструкции этих объектов:</w:t>
      </w:r>
    </w:p>
    <w:p w:rsidR="007E2ECC" w:rsidRDefault="007E2ECC" w:rsidP="007E2ECC">
      <w:pPr>
        <w:autoSpaceDE w:val="0"/>
        <w:autoSpaceDN w:val="0"/>
        <w:adjustRightInd w:val="0"/>
        <w:ind w:firstLine="709"/>
        <w:rPr>
          <w:szCs w:val="26"/>
        </w:rPr>
      </w:pPr>
      <w:r>
        <w:rPr>
          <w:szCs w:val="26"/>
        </w:rPr>
        <w:t>объекты федеральных энергетических систем и объекты энергетических систем регионального значения;</w:t>
      </w:r>
    </w:p>
    <w:p w:rsidR="007E2ECC" w:rsidRDefault="007E2ECC" w:rsidP="007E2ECC">
      <w:pPr>
        <w:autoSpaceDE w:val="0"/>
        <w:autoSpaceDN w:val="0"/>
        <w:adjustRightInd w:val="0"/>
        <w:ind w:firstLine="709"/>
        <w:rPr>
          <w:szCs w:val="26"/>
        </w:rPr>
      </w:pPr>
      <w:r>
        <w:rPr>
          <w:szCs w:val="26"/>
        </w:rPr>
        <w:t>объекты использования атомной энергии;</w:t>
      </w:r>
    </w:p>
    <w:p w:rsidR="007E2ECC" w:rsidRDefault="007E2ECC" w:rsidP="007E2ECC">
      <w:pPr>
        <w:autoSpaceDE w:val="0"/>
        <w:autoSpaceDN w:val="0"/>
        <w:adjustRightInd w:val="0"/>
        <w:ind w:firstLine="709"/>
        <w:rPr>
          <w:szCs w:val="26"/>
        </w:rPr>
      </w:pPr>
      <w:r>
        <w:rPr>
          <w:szCs w:val="26"/>
        </w:rPr>
        <w:lastRenderedPageBreak/>
        <w:t>объекты обороны страны и безопасности государства, в том числе инженерно-технические сооружения, линии связи и коммуникации, возведенные в интересах защиты и охраны Государственной границы Российской Федерации;</w:t>
      </w:r>
    </w:p>
    <w:p w:rsidR="007E2ECC" w:rsidRDefault="007E2ECC" w:rsidP="007E2ECC">
      <w:pPr>
        <w:autoSpaceDE w:val="0"/>
        <w:autoSpaceDN w:val="0"/>
        <w:adjustRightInd w:val="0"/>
        <w:ind w:firstLine="709"/>
        <w:rPr>
          <w:szCs w:val="26"/>
        </w:rPr>
      </w:pPr>
      <w:r>
        <w:rPr>
          <w:szCs w:val="26"/>
        </w:rPr>
        <w:t>объекты федерального транспорта, объекты связи федерального значения, а также объекты транспорта, объекты связи регионального значения, объекты инфраструктуры железнодорожного транспорта общего пользования;</w:t>
      </w:r>
    </w:p>
    <w:p w:rsidR="007E2ECC" w:rsidRDefault="007E2ECC" w:rsidP="007E2ECC">
      <w:pPr>
        <w:autoSpaceDE w:val="0"/>
        <w:autoSpaceDN w:val="0"/>
        <w:adjustRightInd w:val="0"/>
        <w:ind w:firstLine="709"/>
        <w:rPr>
          <w:szCs w:val="26"/>
        </w:rPr>
      </w:pPr>
      <w:r>
        <w:rPr>
          <w:szCs w:val="26"/>
        </w:rPr>
        <w:t>объекты, обеспечивающие космическую деятельность;</w:t>
      </w:r>
    </w:p>
    <w:p w:rsidR="007E2ECC" w:rsidRDefault="007E2ECC" w:rsidP="007E2ECC">
      <w:pPr>
        <w:autoSpaceDE w:val="0"/>
        <w:autoSpaceDN w:val="0"/>
        <w:adjustRightInd w:val="0"/>
        <w:ind w:firstLine="709"/>
        <w:rPr>
          <w:szCs w:val="26"/>
        </w:rPr>
      </w:pPr>
      <w:r>
        <w:rPr>
          <w:szCs w:val="26"/>
        </w:rPr>
        <w:t>линейные объекты федерального и регионального значения, обеспечивающие деятельность субъектов естественных монополий;</w:t>
      </w:r>
    </w:p>
    <w:p w:rsidR="007E2ECC" w:rsidRDefault="007E2ECC" w:rsidP="007E2ECC">
      <w:pPr>
        <w:autoSpaceDE w:val="0"/>
        <w:autoSpaceDN w:val="0"/>
        <w:adjustRightInd w:val="0"/>
        <w:ind w:firstLine="709"/>
        <w:rPr>
          <w:szCs w:val="26"/>
        </w:rPr>
      </w:pPr>
      <w:r>
        <w:rPr>
          <w:szCs w:val="26"/>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7E2ECC" w:rsidRDefault="007E2ECC" w:rsidP="007E2ECC">
      <w:pPr>
        <w:autoSpaceDE w:val="0"/>
        <w:autoSpaceDN w:val="0"/>
        <w:adjustRightInd w:val="0"/>
        <w:ind w:firstLine="709"/>
        <w:rPr>
          <w:szCs w:val="26"/>
        </w:rPr>
      </w:pPr>
      <w:r>
        <w:rPr>
          <w:szCs w:val="26"/>
        </w:rPr>
        <w:t>автомобильные дороги федерального, регионального или межмуниципального, местного значения</w:t>
      </w:r>
      <w:r w:rsidR="00B11136">
        <w:rPr>
          <w:szCs w:val="26"/>
        </w:rPr>
        <w:t>.</w:t>
      </w:r>
    </w:p>
    <w:p w:rsidR="007E2ECC" w:rsidRDefault="007E2ECC" w:rsidP="007E2ECC">
      <w:pPr>
        <w:autoSpaceDE w:val="0"/>
        <w:autoSpaceDN w:val="0"/>
        <w:adjustRightInd w:val="0"/>
        <w:ind w:firstLine="709"/>
        <w:rPr>
          <w:szCs w:val="26"/>
        </w:rPr>
      </w:pPr>
      <w:r>
        <w:rPr>
          <w:szCs w:val="26"/>
        </w:rPr>
        <w:t>3) иными основаниями, предусмотренными федеральными законами.</w:t>
      </w:r>
    </w:p>
    <w:p w:rsidR="007E2ECC" w:rsidRDefault="007E2ECC" w:rsidP="007E2ECC">
      <w:pPr>
        <w:autoSpaceDE w:val="0"/>
        <w:autoSpaceDN w:val="0"/>
        <w:adjustRightInd w:val="0"/>
        <w:ind w:firstLine="709"/>
        <w:rPr>
          <w:szCs w:val="26"/>
        </w:rPr>
      </w:pPr>
      <w:r>
        <w:rPr>
          <w:szCs w:val="26"/>
        </w:rPr>
        <w:t xml:space="preserve">2. Принудительное изъятие для муниципальных нужд земельного участка у собственника может быть осуществлено при условии  предварительного и равноценного возмещения рыночной стоимости земельных участков и (или) расположенных на них объектов недвижимого имущества на основании заключенного между собственником и уполномоченным органом соглашения об изъятии недвижимости для государственных или муниципальных нужд либо вступившего в законную силу решения суда. </w:t>
      </w:r>
    </w:p>
    <w:p w:rsidR="007E2ECC" w:rsidRDefault="007E2ECC" w:rsidP="007E2ECC">
      <w:pPr>
        <w:widowControl w:val="0"/>
        <w:autoSpaceDE w:val="0"/>
        <w:autoSpaceDN w:val="0"/>
        <w:adjustRightInd w:val="0"/>
        <w:ind w:firstLine="709"/>
        <w:rPr>
          <w:szCs w:val="26"/>
        </w:rPr>
      </w:pPr>
      <w:r>
        <w:rPr>
          <w:szCs w:val="26"/>
        </w:rPr>
        <w:t xml:space="preserve">3. Выкуп земельного участка для муниципальных нужд у его собственника; определение размера возмещения рыночной стоимости земельного участка и (или) расположенных на нем объектов недвижимого имущества, прекращение прав владения и пользования земельным участком при его изъятии для муниципальных нужд, </w:t>
      </w:r>
      <w:r w:rsidRPr="00156C9D">
        <w:rPr>
          <w:szCs w:val="26"/>
        </w:rPr>
        <w:t xml:space="preserve">соблюдение прав собственника земельного участка, подлежащего выкупу для муниципальных нужд, осуществляется в порядке, установленном действующим </w:t>
      </w:r>
      <w:r w:rsidRPr="00FD7EC2">
        <w:rPr>
          <w:rFonts w:cs="Times New Roman"/>
          <w:szCs w:val="26"/>
        </w:rPr>
        <w:t>законодательством</w:t>
      </w:r>
      <w:r w:rsidRPr="00156C9D">
        <w:rPr>
          <w:szCs w:val="26"/>
        </w:rPr>
        <w:t>.</w:t>
      </w:r>
    </w:p>
    <w:p w:rsidR="007E2ECC" w:rsidRDefault="007E2ECC" w:rsidP="007E2ECC">
      <w:pPr>
        <w:widowControl w:val="0"/>
        <w:autoSpaceDE w:val="0"/>
        <w:autoSpaceDN w:val="0"/>
        <w:adjustRightInd w:val="0"/>
        <w:ind w:firstLine="709"/>
        <w:rPr>
          <w:szCs w:val="26"/>
        </w:rPr>
      </w:pPr>
      <w:r w:rsidRPr="00156C9D">
        <w:rPr>
          <w:szCs w:val="26"/>
        </w:rPr>
        <w:t>4. Решение об изъятии земельного участка для муниципальных нужд принимается Руководителем Администрации (иным уполномоченным им лицом) путем издания соответствующего</w:t>
      </w:r>
      <w:r>
        <w:rPr>
          <w:szCs w:val="26"/>
        </w:rPr>
        <w:t xml:space="preserve"> распоряжения.</w:t>
      </w:r>
    </w:p>
    <w:p w:rsidR="007E2ECC" w:rsidRDefault="007E2ECC" w:rsidP="007E2ECC">
      <w:pPr>
        <w:autoSpaceDE w:val="0"/>
        <w:autoSpaceDN w:val="0"/>
        <w:adjustRightInd w:val="0"/>
        <w:ind w:firstLine="709"/>
        <w:rPr>
          <w:szCs w:val="26"/>
        </w:rPr>
      </w:pPr>
      <w:r w:rsidRPr="007A3DAB">
        <w:rPr>
          <w:szCs w:val="26"/>
        </w:rPr>
        <w:t>Решение об изъятии земельного участка для муниципальных нужд подлежит размещению на сайте муниципального образования город Норильск в сети «Интернет» и опубликованию в газете «Заполярная правда».</w:t>
      </w:r>
      <w:r>
        <w:rPr>
          <w:szCs w:val="26"/>
        </w:rPr>
        <w:t xml:space="preserve"> Решение об изъятии земельного участка для муниципальных нужд должно быть направлено правообладателям изымаемой недвижимости, в орган, осуществляющий государственную регистрацию прав на недвижимое имущество и сделок с ним, а также организации, подавшей ходатайство об изъятии, на основании которого осуществляется изъятие земельных участков для государственных или муниципальных нужд (при наличии такого ходатайства).</w:t>
      </w:r>
    </w:p>
    <w:p w:rsidR="007E2ECC" w:rsidRPr="004B3012" w:rsidRDefault="007E2ECC" w:rsidP="007E2ECC">
      <w:pPr>
        <w:widowControl w:val="0"/>
        <w:autoSpaceDE w:val="0"/>
        <w:autoSpaceDN w:val="0"/>
        <w:adjustRightInd w:val="0"/>
        <w:ind w:firstLine="709"/>
        <w:rPr>
          <w:szCs w:val="26"/>
        </w:rPr>
      </w:pPr>
      <w:r>
        <w:rPr>
          <w:szCs w:val="26"/>
        </w:rPr>
        <w:t xml:space="preserve">5. </w:t>
      </w:r>
      <w:r w:rsidRPr="004B3012">
        <w:rPr>
          <w:szCs w:val="26"/>
        </w:rPr>
        <w:t xml:space="preserve">При наличии согласия собственников, у которых изымаются земельные участки и (или) расположенные на них объекты недвижимого имущества, в соглашении об изъятии недвижимости может быть предусмотрено предоставление им земельных участков и (или) иных объектов недвижимого имущества взамен изымаемых земельных участков и (или) расположенных на них объектов недвижимого имущества в соответствии с </w:t>
      </w:r>
      <w:hyperlink r:id="rId16" w:history="1">
        <w:r w:rsidRPr="004B3012">
          <w:rPr>
            <w:szCs w:val="26"/>
          </w:rPr>
          <w:t>пунктами 4</w:t>
        </w:r>
      </w:hyperlink>
      <w:r w:rsidRPr="004B3012">
        <w:rPr>
          <w:szCs w:val="26"/>
        </w:rPr>
        <w:t xml:space="preserve"> и </w:t>
      </w:r>
      <w:hyperlink r:id="rId17" w:history="1">
        <w:r w:rsidRPr="004B3012">
          <w:rPr>
            <w:szCs w:val="26"/>
          </w:rPr>
          <w:t>5</w:t>
        </w:r>
      </w:hyperlink>
      <w:r w:rsidRPr="004B3012">
        <w:rPr>
          <w:szCs w:val="26"/>
        </w:rPr>
        <w:t xml:space="preserve"> статьи </w:t>
      </w:r>
      <w:r w:rsidRPr="004B3012">
        <w:rPr>
          <w:szCs w:val="26"/>
        </w:rPr>
        <w:lastRenderedPageBreak/>
        <w:t>56.9 ЗК РФ.</w:t>
      </w:r>
    </w:p>
    <w:p w:rsidR="007E2ECC" w:rsidRDefault="007E2ECC" w:rsidP="007E2ECC">
      <w:pPr>
        <w:widowControl w:val="0"/>
        <w:autoSpaceDE w:val="0"/>
        <w:autoSpaceDN w:val="0"/>
        <w:adjustRightInd w:val="0"/>
        <w:ind w:firstLine="709"/>
        <w:rPr>
          <w:szCs w:val="26"/>
        </w:rPr>
      </w:pPr>
      <w:r>
        <w:rPr>
          <w:szCs w:val="26"/>
        </w:rPr>
        <w:t>2.8. Обмен земельного участка, находящегося в государственной или муниципальной собственности, на земельный участок, находящийся в частной собственности.</w:t>
      </w:r>
    </w:p>
    <w:p w:rsidR="007E2ECC" w:rsidRDefault="007E2ECC" w:rsidP="007E2ECC">
      <w:pPr>
        <w:widowControl w:val="0"/>
        <w:autoSpaceDE w:val="0"/>
        <w:autoSpaceDN w:val="0"/>
        <w:adjustRightInd w:val="0"/>
        <w:ind w:firstLine="709"/>
        <w:rPr>
          <w:szCs w:val="26"/>
        </w:rPr>
      </w:pPr>
      <w:r>
        <w:rPr>
          <w:szCs w:val="26"/>
        </w:rPr>
        <w:t>1. Обмен земельного участка, находящегося в государственной или муниципальной собственности, на земельный участок, находящийся в частной собственности, допускается при обмене:</w:t>
      </w:r>
    </w:p>
    <w:p w:rsidR="007E2ECC" w:rsidRDefault="007E2ECC" w:rsidP="007E2ECC">
      <w:pPr>
        <w:widowControl w:val="0"/>
        <w:autoSpaceDE w:val="0"/>
        <w:autoSpaceDN w:val="0"/>
        <w:adjustRightInd w:val="0"/>
        <w:ind w:firstLine="709"/>
        <w:rPr>
          <w:szCs w:val="26"/>
        </w:rPr>
      </w:pPr>
      <w:r>
        <w:rPr>
          <w:szCs w:val="26"/>
        </w:rPr>
        <w:t>- земельного участка, находящегося в государственной или муниципальной собственности, на земельный участок, находящийся в частной собственности и изымаемый для государственных или муниципальных нужд;</w:t>
      </w:r>
    </w:p>
    <w:p w:rsidR="007E2ECC" w:rsidRDefault="007E2ECC" w:rsidP="007E2ECC">
      <w:pPr>
        <w:widowControl w:val="0"/>
        <w:autoSpaceDE w:val="0"/>
        <w:autoSpaceDN w:val="0"/>
        <w:adjustRightInd w:val="0"/>
        <w:ind w:firstLine="709"/>
        <w:rPr>
          <w:szCs w:val="26"/>
        </w:rPr>
      </w:pPr>
      <w:r>
        <w:rPr>
          <w:szCs w:val="26"/>
        </w:rPr>
        <w:t>- земельного участка, находящегося в государственной или муниципальной собственности, на земельный участок, который находится в частной собственности и предназначен в соответствии с утвержденными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7E2ECC" w:rsidRDefault="007E2ECC" w:rsidP="007E2ECC">
      <w:pPr>
        <w:widowControl w:val="0"/>
        <w:autoSpaceDE w:val="0"/>
        <w:autoSpaceDN w:val="0"/>
        <w:adjustRightInd w:val="0"/>
        <w:ind w:firstLine="709"/>
        <w:rPr>
          <w:szCs w:val="26"/>
        </w:rPr>
      </w:pPr>
      <w:r>
        <w:rPr>
          <w:szCs w:val="26"/>
        </w:rPr>
        <w:t>2. Решение об обмене земельного участка, находящегося в государственной или муниципальной собственности, на земельный участок, находящийся в частной собственности, принимает Руководитель Администрации (иное уполномоченное им лицо) путем издания соответствующего распоряжения.</w:t>
      </w:r>
    </w:p>
    <w:p w:rsidR="007E2ECC" w:rsidRPr="00F863DF" w:rsidRDefault="007E2ECC" w:rsidP="007E2ECC">
      <w:pPr>
        <w:widowControl w:val="0"/>
        <w:autoSpaceDE w:val="0"/>
        <w:autoSpaceDN w:val="0"/>
        <w:adjustRightInd w:val="0"/>
        <w:ind w:firstLine="709"/>
        <w:rPr>
          <w:szCs w:val="26"/>
        </w:rPr>
      </w:pPr>
      <w:r>
        <w:rPr>
          <w:szCs w:val="26"/>
        </w:rPr>
        <w:t xml:space="preserve">3. Обмен земельного участка, находящегося в государственной или муниципальной собственности, на земельный участок, находящийся в частной собственности, осуществляется Администрацией города Норильска </w:t>
      </w:r>
      <w:r w:rsidRPr="007A3DAB">
        <w:rPr>
          <w:szCs w:val="26"/>
        </w:rPr>
        <w:t xml:space="preserve">в порядке, установленном </w:t>
      </w:r>
      <w:r w:rsidRPr="005A7030">
        <w:rPr>
          <w:szCs w:val="26"/>
        </w:rPr>
        <w:t>ЗК РФ</w:t>
      </w:r>
      <w:r w:rsidRPr="007A3DAB">
        <w:rPr>
          <w:szCs w:val="26"/>
        </w:rPr>
        <w:t xml:space="preserve"> с учетом разграничения полномочий между структурными подразделениями Администрации города Норильска, установленного постановлением Администрации города Норильска.</w:t>
      </w:r>
      <w:r w:rsidRPr="00E13D8C">
        <w:rPr>
          <w:szCs w:val="26"/>
        </w:rPr>
        <w:t xml:space="preserve">  </w:t>
      </w:r>
    </w:p>
    <w:p w:rsidR="007E2ECC" w:rsidRDefault="007E2ECC" w:rsidP="007E2ECC">
      <w:pPr>
        <w:widowControl w:val="0"/>
        <w:autoSpaceDE w:val="0"/>
        <w:autoSpaceDN w:val="0"/>
        <w:adjustRightInd w:val="0"/>
        <w:ind w:firstLine="709"/>
        <w:rPr>
          <w:szCs w:val="26"/>
        </w:rPr>
      </w:pPr>
      <w:r>
        <w:rPr>
          <w:szCs w:val="26"/>
        </w:rPr>
        <w:t>2.9. Перераспределение земель и (или) земельных участков, находящихся в государственной или муниципальной собственности, между собой и таких земель и (или) земельных участков и земельных участков, находящихся в частной собственности.</w:t>
      </w:r>
    </w:p>
    <w:p w:rsidR="007E2ECC" w:rsidRDefault="007E2ECC" w:rsidP="007E2ECC">
      <w:pPr>
        <w:widowControl w:val="0"/>
        <w:autoSpaceDE w:val="0"/>
        <w:autoSpaceDN w:val="0"/>
        <w:adjustRightInd w:val="0"/>
        <w:ind w:firstLine="709"/>
        <w:rPr>
          <w:szCs w:val="26"/>
        </w:rPr>
      </w:pPr>
      <w:bookmarkStart w:id="4" w:name="Par0"/>
      <w:bookmarkEnd w:id="4"/>
      <w:r>
        <w:rPr>
          <w:szCs w:val="26"/>
        </w:rPr>
        <w:t>1. Перераспределение земель и (или) земельных участков, находящихся в государственной или муниципальной собственности, между собой допускается в следующих случаях:</w:t>
      </w:r>
    </w:p>
    <w:p w:rsidR="007E2ECC" w:rsidRDefault="007E2ECC" w:rsidP="007E2ECC">
      <w:pPr>
        <w:widowControl w:val="0"/>
        <w:autoSpaceDE w:val="0"/>
        <w:autoSpaceDN w:val="0"/>
        <w:adjustRightInd w:val="0"/>
        <w:ind w:firstLine="709"/>
        <w:rPr>
          <w:szCs w:val="26"/>
        </w:rPr>
      </w:pPr>
      <w:r>
        <w:rPr>
          <w:szCs w:val="26"/>
        </w:rPr>
        <w:t>- все земельные участки, которые находятся в государственной или муниципальной собственности и перераспределение между которыми осуществляется, не предоставлены гражданам, юридическим лицам, органам государственной власти или органам местного самоуправления и не обременены правами третьих лиц, за исключением сервитута;</w:t>
      </w:r>
    </w:p>
    <w:p w:rsidR="007E2ECC" w:rsidRDefault="007E2ECC" w:rsidP="007E2ECC">
      <w:pPr>
        <w:widowControl w:val="0"/>
        <w:autoSpaceDE w:val="0"/>
        <w:autoSpaceDN w:val="0"/>
        <w:adjustRightInd w:val="0"/>
        <w:ind w:firstLine="709"/>
        <w:rPr>
          <w:szCs w:val="26"/>
        </w:rPr>
      </w:pPr>
      <w:r>
        <w:rPr>
          <w:szCs w:val="26"/>
        </w:rPr>
        <w:t>- земельный участок, который находится в государственной или муниципальной собственности и между которым и землями осуществляется перераспределение, не предоставлен гражданам, юридическим лицам, органам государственной власти или органам местного самоуправления и не обременен правами третьих лиц, за исключением сервитута;</w:t>
      </w:r>
    </w:p>
    <w:p w:rsidR="007E2ECC" w:rsidRDefault="007E2ECC" w:rsidP="007E2ECC">
      <w:pPr>
        <w:widowControl w:val="0"/>
        <w:autoSpaceDE w:val="0"/>
        <w:autoSpaceDN w:val="0"/>
        <w:adjustRightInd w:val="0"/>
        <w:ind w:firstLine="709"/>
        <w:rPr>
          <w:szCs w:val="26"/>
        </w:rPr>
      </w:pPr>
      <w:r>
        <w:rPr>
          <w:szCs w:val="26"/>
        </w:rPr>
        <w:t xml:space="preserve">- все земельные участки, которые находятся в государственной или муниципальной собственности и перераспределение между которыми </w:t>
      </w:r>
      <w:r>
        <w:rPr>
          <w:szCs w:val="26"/>
        </w:rPr>
        <w:lastRenderedPageBreak/>
        <w:t>осуществляется, предоставлены на одном виде права одному и тому же лицу.</w:t>
      </w:r>
    </w:p>
    <w:p w:rsidR="007E2ECC" w:rsidRPr="00156C9D" w:rsidRDefault="007E2ECC" w:rsidP="007E2ECC">
      <w:pPr>
        <w:widowControl w:val="0"/>
        <w:autoSpaceDE w:val="0"/>
        <w:autoSpaceDN w:val="0"/>
        <w:adjustRightInd w:val="0"/>
        <w:ind w:firstLine="709"/>
        <w:rPr>
          <w:szCs w:val="26"/>
        </w:rPr>
      </w:pPr>
      <w:r>
        <w:rPr>
          <w:szCs w:val="26"/>
        </w:rPr>
        <w:t xml:space="preserve">2. </w:t>
      </w:r>
      <w:r w:rsidRPr="00156C9D">
        <w:rPr>
          <w:szCs w:val="26"/>
        </w:rPr>
        <w:t xml:space="preserve">Перераспределение земель или земельных участков осуществляется на основании соглашений между уполномоченными органами, за исключением случая, предусмотренного </w:t>
      </w:r>
      <w:r w:rsidRPr="00B11136">
        <w:rPr>
          <w:rFonts w:cs="Times New Roman"/>
          <w:szCs w:val="26"/>
        </w:rPr>
        <w:t>подпункта 3</w:t>
      </w:r>
      <w:r w:rsidRPr="00156C9D">
        <w:rPr>
          <w:szCs w:val="26"/>
        </w:rPr>
        <w:t xml:space="preserve"> пункта 2.9 настоящего раздела Правил.</w:t>
      </w:r>
    </w:p>
    <w:p w:rsidR="007E2ECC" w:rsidRDefault="007E2ECC" w:rsidP="007E2ECC">
      <w:pPr>
        <w:widowControl w:val="0"/>
        <w:autoSpaceDE w:val="0"/>
        <w:autoSpaceDN w:val="0"/>
        <w:adjustRightInd w:val="0"/>
        <w:ind w:firstLine="709"/>
        <w:rPr>
          <w:b/>
          <w:szCs w:val="26"/>
        </w:rPr>
      </w:pPr>
      <w:bookmarkStart w:id="5" w:name="Par5"/>
      <w:bookmarkEnd w:id="5"/>
      <w:r w:rsidRPr="007A3DAB">
        <w:rPr>
          <w:szCs w:val="26"/>
        </w:rPr>
        <w:t xml:space="preserve">3. В случае перераспределения земель и (или) земельных участков, которые находятся в государственной или муниципальной собственности и право распоряжения которыми принадлежит </w:t>
      </w:r>
      <w:r w:rsidRPr="005A7030">
        <w:rPr>
          <w:szCs w:val="26"/>
        </w:rPr>
        <w:t>органам местного самоуправления муниципального образования город Норильск</w:t>
      </w:r>
      <w:r w:rsidRPr="007A3DAB">
        <w:rPr>
          <w:szCs w:val="26"/>
        </w:rPr>
        <w:t>, такое перераспределение осуществляется на основании решения Администрации города Норильска.</w:t>
      </w:r>
      <w:r>
        <w:rPr>
          <w:szCs w:val="26"/>
        </w:rPr>
        <w:t xml:space="preserve"> </w:t>
      </w:r>
    </w:p>
    <w:p w:rsidR="007E2ECC" w:rsidRDefault="007E2ECC" w:rsidP="007E2ECC">
      <w:pPr>
        <w:widowControl w:val="0"/>
        <w:autoSpaceDE w:val="0"/>
        <w:autoSpaceDN w:val="0"/>
        <w:adjustRightInd w:val="0"/>
        <w:ind w:firstLine="709"/>
        <w:rPr>
          <w:szCs w:val="26"/>
        </w:rPr>
      </w:pPr>
      <w:r>
        <w:rPr>
          <w:szCs w:val="26"/>
        </w:rPr>
        <w:t>4. Соглашение о перераспределении земель и (или) земельных участков, находящихся в государственной или муниципальной собственности, должно содержать обязательство сторон по обеспечению образования земельных участков, включая распределение бремени расходов, связанных с выполнением кадастровых работ по образованию земельных участков, а также информацию о правах, возникающих на образуемые земельные участки.</w:t>
      </w:r>
    </w:p>
    <w:p w:rsidR="007E2ECC" w:rsidRDefault="007E2ECC" w:rsidP="007E2ECC">
      <w:pPr>
        <w:autoSpaceDE w:val="0"/>
        <w:autoSpaceDN w:val="0"/>
        <w:adjustRightInd w:val="0"/>
        <w:ind w:firstLine="709"/>
        <w:outlineLvl w:val="0"/>
        <w:rPr>
          <w:szCs w:val="26"/>
        </w:rPr>
      </w:pPr>
      <w:r>
        <w:rPr>
          <w:szCs w:val="26"/>
        </w:rPr>
        <w:t>5. Решение о перераспределении земель и (или) земельных участков, находящихся в государственной или муниципальной собственности, между собой или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принимает Руководитель Администрации (иное уполномоченное им лицо) путем издания соответствующего распоряжения.</w:t>
      </w:r>
    </w:p>
    <w:p w:rsidR="007E2ECC" w:rsidRPr="00E13D8C" w:rsidRDefault="007E2ECC" w:rsidP="007E2ECC">
      <w:pPr>
        <w:widowControl w:val="0"/>
        <w:autoSpaceDE w:val="0"/>
        <w:autoSpaceDN w:val="0"/>
        <w:adjustRightInd w:val="0"/>
        <w:ind w:firstLine="709"/>
        <w:rPr>
          <w:szCs w:val="26"/>
        </w:rPr>
      </w:pPr>
      <w:r>
        <w:rPr>
          <w:szCs w:val="26"/>
        </w:rPr>
        <w:t xml:space="preserve">6. Перераспределение земель и (или) земельных участков, находящихся в государственной или муниципальной собственности, между собой или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осуществляется Администрацией города Норильска </w:t>
      </w:r>
      <w:r w:rsidRPr="007A3DAB">
        <w:rPr>
          <w:szCs w:val="26"/>
        </w:rPr>
        <w:t xml:space="preserve">в порядке, установленном </w:t>
      </w:r>
      <w:r w:rsidRPr="005A7030">
        <w:rPr>
          <w:szCs w:val="26"/>
        </w:rPr>
        <w:t>ЗК РФ</w:t>
      </w:r>
      <w:r w:rsidR="00FD7EC2">
        <w:rPr>
          <w:szCs w:val="26"/>
        </w:rPr>
        <w:t>,</w:t>
      </w:r>
      <w:r w:rsidRPr="007A3DAB">
        <w:rPr>
          <w:szCs w:val="26"/>
        </w:rPr>
        <w:t xml:space="preserve"> с учетом разграничения полномочий между структурными подразделениями Администрации города Норильска, установленного постановлением Администрации города Норильска.</w:t>
      </w:r>
      <w:r w:rsidRPr="00E13D8C">
        <w:rPr>
          <w:szCs w:val="26"/>
        </w:rPr>
        <w:t xml:space="preserve">  </w:t>
      </w:r>
    </w:p>
    <w:p w:rsidR="007E2ECC" w:rsidRDefault="007E2ECC" w:rsidP="007E2ECC">
      <w:pPr>
        <w:widowControl w:val="0"/>
        <w:autoSpaceDE w:val="0"/>
        <w:autoSpaceDN w:val="0"/>
        <w:adjustRightInd w:val="0"/>
        <w:ind w:firstLine="709"/>
        <w:rPr>
          <w:szCs w:val="26"/>
        </w:rPr>
      </w:pPr>
      <w:r>
        <w:rPr>
          <w:szCs w:val="26"/>
        </w:rPr>
        <w:t>2.10. Отчуждение объекта незавершенного строительства в связи с прекращением действия договора аренды земельного участка, находящегося в государственной или муниципальной собственности.</w:t>
      </w:r>
    </w:p>
    <w:p w:rsidR="007E2ECC" w:rsidRDefault="007E2ECC" w:rsidP="007E2ECC">
      <w:pPr>
        <w:autoSpaceDE w:val="0"/>
        <w:autoSpaceDN w:val="0"/>
        <w:adjustRightInd w:val="0"/>
        <w:ind w:firstLine="709"/>
        <w:rPr>
          <w:szCs w:val="26"/>
        </w:rPr>
      </w:pPr>
      <w:r>
        <w:rPr>
          <w:szCs w:val="26"/>
        </w:rPr>
        <w:t>1. Если иное не предусмотрено законом в случае прекращения действия договора аренды земельного участка, находящегося в государственной или муниципальной собственности и предоставленного по результатам аукциона, объекты незавершенного строительства, расположенные на таком земельном участке, могут быть изъяты у собственника по решению суда путем продажи с публичных торгов.</w:t>
      </w:r>
    </w:p>
    <w:p w:rsidR="007E2ECC" w:rsidRDefault="007E2ECC" w:rsidP="007E2ECC">
      <w:pPr>
        <w:widowControl w:val="0"/>
        <w:autoSpaceDE w:val="0"/>
        <w:autoSpaceDN w:val="0"/>
        <w:adjustRightInd w:val="0"/>
        <w:ind w:firstLine="709"/>
        <w:rPr>
          <w:szCs w:val="26"/>
        </w:rPr>
      </w:pPr>
      <w:r>
        <w:rPr>
          <w:szCs w:val="26"/>
        </w:rPr>
        <w:t>Порядок проведения публичных торгов по продаже объектов незавершенного строительства устанавливается Правительством Российской Федерации.</w:t>
      </w:r>
    </w:p>
    <w:p w:rsidR="007E2ECC" w:rsidRDefault="007E2ECC" w:rsidP="007E2ECC">
      <w:pPr>
        <w:widowControl w:val="0"/>
        <w:autoSpaceDE w:val="0"/>
        <w:autoSpaceDN w:val="0"/>
        <w:adjustRightInd w:val="0"/>
        <w:ind w:firstLine="709"/>
        <w:rPr>
          <w:szCs w:val="26"/>
        </w:rPr>
      </w:pPr>
      <w:r>
        <w:rPr>
          <w:szCs w:val="26"/>
        </w:rPr>
        <w:t>2. Решение о направлении требования в суд о продаже объекта незавершенного строительства с публичных торгов, расположенного на земельном участке, находящ</w:t>
      </w:r>
      <w:r w:rsidR="00FD7EC2">
        <w:rPr>
          <w:szCs w:val="26"/>
        </w:rPr>
        <w:t>е</w:t>
      </w:r>
      <w:r>
        <w:rPr>
          <w:szCs w:val="26"/>
        </w:rPr>
        <w:t>мся в государственной или муниципальной собственности, принимает Администрация города Норильска с учетом разграничения полномочий между структурными подразделениями Администрации в порядке, определяемом постановлением Администрации города Норильска.</w:t>
      </w:r>
    </w:p>
    <w:p w:rsidR="007E2ECC" w:rsidRDefault="007E2ECC" w:rsidP="007E2ECC">
      <w:pPr>
        <w:widowControl w:val="0"/>
        <w:autoSpaceDE w:val="0"/>
        <w:autoSpaceDN w:val="0"/>
        <w:adjustRightInd w:val="0"/>
        <w:ind w:firstLine="709"/>
        <w:rPr>
          <w:szCs w:val="26"/>
        </w:rPr>
      </w:pPr>
      <w:r>
        <w:rPr>
          <w:szCs w:val="26"/>
        </w:rPr>
        <w:lastRenderedPageBreak/>
        <w:t>3. Начальная цена продажи объекта незавершенного строительства определяется на основании оценки его рыночной стоимости.</w:t>
      </w:r>
    </w:p>
    <w:p w:rsidR="007E2ECC" w:rsidRDefault="007E2ECC" w:rsidP="007E2ECC">
      <w:pPr>
        <w:widowControl w:val="0"/>
        <w:autoSpaceDE w:val="0"/>
        <w:autoSpaceDN w:val="0"/>
        <w:adjustRightInd w:val="0"/>
        <w:ind w:firstLine="709"/>
        <w:rPr>
          <w:szCs w:val="26"/>
        </w:rPr>
      </w:pPr>
      <w:r>
        <w:rPr>
          <w:szCs w:val="26"/>
        </w:rPr>
        <w:t>Если публичные торги по продаже объекта незавершенного строительства признаны несостоявшимися, такой объект может быть приобретен в государственную или муниципальную собственность по начальной цене этого объекта в течение двух месяцев со дня признания торгов несостоявшимися.</w:t>
      </w:r>
    </w:p>
    <w:p w:rsidR="007E2ECC" w:rsidRDefault="007E2ECC" w:rsidP="007E2ECC">
      <w:pPr>
        <w:widowControl w:val="0"/>
        <w:autoSpaceDE w:val="0"/>
        <w:autoSpaceDN w:val="0"/>
        <w:adjustRightInd w:val="0"/>
        <w:ind w:firstLine="709"/>
        <w:rPr>
          <w:szCs w:val="26"/>
        </w:rPr>
      </w:pPr>
      <w:r>
        <w:rPr>
          <w:szCs w:val="26"/>
        </w:rPr>
        <w:t>4. Средства, вырученные от продажи объекта незавершенного строительства с публичных торгов либо приобретения такого объекта в государственную или муниципальную собственность, выплачиваются бывшему собственнику объекта за вычетом расходов на подготовку и проведение публичных торгов.</w:t>
      </w:r>
    </w:p>
    <w:p w:rsidR="007E2ECC" w:rsidRDefault="007E2ECC" w:rsidP="007E2ECC">
      <w:pPr>
        <w:widowControl w:val="0"/>
        <w:autoSpaceDE w:val="0"/>
        <w:autoSpaceDN w:val="0"/>
        <w:adjustRightInd w:val="0"/>
        <w:ind w:firstLine="709"/>
        <w:rPr>
          <w:szCs w:val="26"/>
        </w:rPr>
      </w:pPr>
      <w:r>
        <w:rPr>
          <w:szCs w:val="26"/>
        </w:rPr>
        <w:t>5. Правила настоящего пункта Правил применяются также в случае прекращения действия договора аренды земельного участка, находящегося в государственной или муниципальной собственности, который заключен без проведения торгов в целях завершения строительства объекта незавершенного строительства, при условии, что строительство этого объекта не было завершено.».</w:t>
      </w:r>
    </w:p>
    <w:p w:rsidR="007E2ECC" w:rsidRPr="0041602F" w:rsidRDefault="007E2ECC" w:rsidP="007E2ECC">
      <w:pPr>
        <w:ind w:firstLine="709"/>
        <w:rPr>
          <w:szCs w:val="26"/>
        </w:rPr>
      </w:pPr>
      <w:r w:rsidRPr="0041602F">
        <w:rPr>
          <w:szCs w:val="26"/>
        </w:rPr>
        <w:t xml:space="preserve">1.39. Абзац первый </w:t>
      </w:r>
      <w:r>
        <w:rPr>
          <w:szCs w:val="26"/>
        </w:rPr>
        <w:t>подраздела</w:t>
      </w:r>
      <w:r w:rsidRPr="0041602F">
        <w:rPr>
          <w:szCs w:val="26"/>
        </w:rPr>
        <w:t xml:space="preserve"> 3.3.1</w:t>
      </w:r>
      <w:r>
        <w:rPr>
          <w:szCs w:val="26"/>
        </w:rPr>
        <w:t xml:space="preserve"> </w:t>
      </w:r>
      <w:r w:rsidRPr="0041602F">
        <w:rPr>
          <w:szCs w:val="26"/>
        </w:rPr>
        <w:t xml:space="preserve">раздела 3 Главы </w:t>
      </w:r>
      <w:r w:rsidRPr="0041602F">
        <w:rPr>
          <w:szCs w:val="26"/>
          <w:lang w:val="en-US"/>
        </w:rPr>
        <w:t>I</w:t>
      </w:r>
      <w:r w:rsidRPr="0041602F">
        <w:rPr>
          <w:szCs w:val="26"/>
        </w:rPr>
        <w:t xml:space="preserve"> части </w:t>
      </w:r>
      <w:r w:rsidRPr="0041602F">
        <w:rPr>
          <w:szCs w:val="26"/>
          <w:lang w:val="en-US"/>
        </w:rPr>
        <w:t>I</w:t>
      </w:r>
      <w:r w:rsidRPr="0041602F">
        <w:rPr>
          <w:szCs w:val="26"/>
        </w:rPr>
        <w:t xml:space="preserve"> Правил изложить в следующей редакции:</w:t>
      </w:r>
    </w:p>
    <w:p w:rsidR="007E2ECC" w:rsidRPr="0041602F" w:rsidRDefault="007E2ECC" w:rsidP="007E2ECC">
      <w:pPr>
        <w:ind w:firstLine="709"/>
        <w:rPr>
          <w:szCs w:val="26"/>
        </w:rPr>
      </w:pPr>
      <w:r w:rsidRPr="0041602F">
        <w:rPr>
          <w:szCs w:val="26"/>
        </w:rPr>
        <w:t>«3.3.1. Основания отказа в предоставлении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w:t>
      </w:r>
    </w:p>
    <w:p w:rsidR="007E2ECC" w:rsidRPr="00D24513" w:rsidRDefault="007E2ECC" w:rsidP="007E2ECC">
      <w:pPr>
        <w:ind w:firstLine="709"/>
        <w:rPr>
          <w:szCs w:val="26"/>
        </w:rPr>
      </w:pPr>
      <w:r w:rsidRPr="0041602F">
        <w:rPr>
          <w:szCs w:val="26"/>
        </w:rPr>
        <w:t xml:space="preserve">1.40. В подпункте 1 </w:t>
      </w:r>
      <w:r>
        <w:rPr>
          <w:szCs w:val="26"/>
        </w:rPr>
        <w:t>подраздела</w:t>
      </w:r>
      <w:r w:rsidRPr="0041602F">
        <w:rPr>
          <w:szCs w:val="26"/>
        </w:rPr>
        <w:t xml:space="preserve"> 3.3.1 раздела 3 Главы </w:t>
      </w:r>
      <w:r w:rsidRPr="0041602F">
        <w:rPr>
          <w:szCs w:val="26"/>
          <w:lang w:val="en-US"/>
        </w:rPr>
        <w:t>I</w:t>
      </w:r>
      <w:r w:rsidRPr="0041602F">
        <w:rPr>
          <w:szCs w:val="26"/>
        </w:rPr>
        <w:t xml:space="preserve"> части </w:t>
      </w:r>
      <w:r w:rsidRPr="0041602F">
        <w:rPr>
          <w:szCs w:val="26"/>
          <w:lang w:val="en-US"/>
        </w:rPr>
        <w:t>I</w:t>
      </w:r>
      <w:r w:rsidRPr="0041602F">
        <w:rPr>
          <w:szCs w:val="26"/>
        </w:rPr>
        <w:t xml:space="preserve"> Правил:</w:t>
      </w:r>
    </w:p>
    <w:p w:rsidR="007E2ECC" w:rsidRPr="00D24513" w:rsidRDefault="007E2ECC" w:rsidP="007E2ECC">
      <w:pPr>
        <w:ind w:firstLine="709"/>
        <w:rPr>
          <w:szCs w:val="26"/>
        </w:rPr>
      </w:pPr>
      <w:r w:rsidRPr="00D24513">
        <w:rPr>
          <w:szCs w:val="26"/>
        </w:rPr>
        <w:t>- дополнить новым абзацем де</w:t>
      </w:r>
      <w:r w:rsidR="00A4747F">
        <w:rPr>
          <w:szCs w:val="26"/>
        </w:rPr>
        <w:t>в</w:t>
      </w:r>
      <w:r w:rsidRPr="00D24513">
        <w:rPr>
          <w:szCs w:val="26"/>
        </w:rPr>
        <w:t>ятым следующе</w:t>
      </w:r>
      <w:r>
        <w:rPr>
          <w:szCs w:val="26"/>
        </w:rPr>
        <w:t>го</w:t>
      </w:r>
      <w:r w:rsidRPr="00D24513">
        <w:rPr>
          <w:szCs w:val="26"/>
        </w:rPr>
        <w:t xml:space="preserve"> </w:t>
      </w:r>
      <w:r>
        <w:rPr>
          <w:szCs w:val="26"/>
        </w:rPr>
        <w:t>содержания</w:t>
      </w:r>
      <w:r w:rsidRPr="00D24513">
        <w:rPr>
          <w:szCs w:val="26"/>
        </w:rPr>
        <w:t>:</w:t>
      </w:r>
    </w:p>
    <w:p w:rsidR="007E2ECC" w:rsidRPr="00D24513" w:rsidRDefault="007E2ECC" w:rsidP="007E2ECC">
      <w:pPr>
        <w:widowControl w:val="0"/>
        <w:autoSpaceDE w:val="0"/>
        <w:autoSpaceDN w:val="0"/>
        <w:adjustRightInd w:val="0"/>
        <w:ind w:firstLine="709"/>
        <w:rPr>
          <w:color w:val="000000"/>
          <w:szCs w:val="26"/>
        </w:rPr>
      </w:pPr>
      <w:r w:rsidRPr="00D24513">
        <w:rPr>
          <w:szCs w:val="26"/>
        </w:rPr>
        <w:t>«- в случае обращения двух и более заявителей на один и тот же земельный участок с заявлением об установлении разных видов разрешенного использования;»</w:t>
      </w:r>
      <w:r w:rsidR="00B11136">
        <w:rPr>
          <w:color w:val="000000"/>
          <w:szCs w:val="26"/>
        </w:rPr>
        <w:t>.</w:t>
      </w:r>
    </w:p>
    <w:p w:rsidR="007E2ECC" w:rsidRDefault="007E2ECC" w:rsidP="007E2ECC">
      <w:pPr>
        <w:widowControl w:val="0"/>
        <w:autoSpaceDE w:val="0"/>
        <w:autoSpaceDN w:val="0"/>
        <w:adjustRightInd w:val="0"/>
        <w:ind w:firstLine="709"/>
        <w:rPr>
          <w:color w:val="000000"/>
          <w:szCs w:val="26"/>
        </w:rPr>
      </w:pPr>
      <w:r w:rsidRPr="00D24513">
        <w:rPr>
          <w:color w:val="000000"/>
          <w:szCs w:val="26"/>
        </w:rPr>
        <w:t>- а</w:t>
      </w:r>
      <w:r w:rsidRPr="00D24513">
        <w:rPr>
          <w:szCs w:val="26"/>
        </w:rPr>
        <w:t>бзац</w:t>
      </w:r>
      <w:r w:rsidR="00A4747F">
        <w:rPr>
          <w:szCs w:val="26"/>
        </w:rPr>
        <w:t>ы девятый,</w:t>
      </w:r>
      <w:r w:rsidRPr="00D24513">
        <w:rPr>
          <w:szCs w:val="26"/>
        </w:rPr>
        <w:t xml:space="preserve"> де</w:t>
      </w:r>
      <w:r w:rsidR="00FD7EC2">
        <w:rPr>
          <w:szCs w:val="26"/>
        </w:rPr>
        <w:t>с</w:t>
      </w:r>
      <w:r w:rsidRPr="00D24513">
        <w:rPr>
          <w:szCs w:val="26"/>
        </w:rPr>
        <w:t>ятый считать абзац</w:t>
      </w:r>
      <w:r w:rsidR="00A4747F">
        <w:rPr>
          <w:szCs w:val="26"/>
        </w:rPr>
        <w:t xml:space="preserve">ами десятым, </w:t>
      </w:r>
      <w:r w:rsidR="00FD7EC2">
        <w:rPr>
          <w:szCs w:val="26"/>
        </w:rPr>
        <w:t>одиннадцатым</w:t>
      </w:r>
      <w:r w:rsidR="00A4747F">
        <w:rPr>
          <w:szCs w:val="26"/>
        </w:rPr>
        <w:t xml:space="preserve"> соответственно.</w:t>
      </w:r>
    </w:p>
    <w:p w:rsidR="007E2ECC" w:rsidRPr="00BB6FF6" w:rsidRDefault="007E2ECC" w:rsidP="007E2ECC">
      <w:pPr>
        <w:widowControl w:val="0"/>
        <w:autoSpaceDE w:val="0"/>
        <w:autoSpaceDN w:val="0"/>
        <w:adjustRightInd w:val="0"/>
        <w:ind w:firstLine="709"/>
        <w:rPr>
          <w:szCs w:val="26"/>
        </w:rPr>
      </w:pPr>
      <w:r w:rsidRPr="00BB6FF6">
        <w:rPr>
          <w:szCs w:val="26"/>
        </w:rPr>
        <w:t>1.</w:t>
      </w:r>
      <w:r>
        <w:rPr>
          <w:szCs w:val="26"/>
        </w:rPr>
        <w:t>41</w:t>
      </w:r>
      <w:r w:rsidRPr="00BB6FF6">
        <w:rPr>
          <w:szCs w:val="26"/>
        </w:rPr>
        <w:t xml:space="preserve">. Подпункты 5.1 и 5.2 пункта 5 подраздела 3.1 раздела 3 Главы 1 </w:t>
      </w:r>
      <w:r w:rsidR="00272CC5">
        <w:rPr>
          <w:szCs w:val="26"/>
        </w:rPr>
        <w:t xml:space="preserve">  </w:t>
      </w:r>
      <w:r w:rsidRPr="00BB6FF6">
        <w:rPr>
          <w:szCs w:val="26"/>
        </w:rPr>
        <w:t>части I Правил изложить в следующей редакции:</w:t>
      </w:r>
    </w:p>
    <w:p w:rsidR="007E2ECC" w:rsidRPr="00BB6FF6" w:rsidRDefault="007E2ECC" w:rsidP="007E2ECC">
      <w:pPr>
        <w:widowControl w:val="0"/>
        <w:autoSpaceDE w:val="0"/>
        <w:autoSpaceDN w:val="0"/>
        <w:adjustRightInd w:val="0"/>
        <w:ind w:firstLine="709"/>
        <w:rPr>
          <w:szCs w:val="26"/>
        </w:rPr>
      </w:pPr>
      <w:r w:rsidRPr="00BB6FF6">
        <w:rPr>
          <w:szCs w:val="26"/>
        </w:rPr>
        <w:t>«5.1.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7E2ECC" w:rsidRDefault="007E2ECC" w:rsidP="007E2ECC">
      <w:pPr>
        <w:widowControl w:val="0"/>
        <w:autoSpaceDE w:val="0"/>
        <w:autoSpaceDN w:val="0"/>
        <w:adjustRightInd w:val="0"/>
        <w:ind w:firstLine="709"/>
        <w:rPr>
          <w:szCs w:val="26"/>
        </w:rPr>
      </w:pPr>
      <w:r w:rsidRPr="00BB6FF6">
        <w:rPr>
          <w:szCs w:val="26"/>
        </w:rPr>
        <w:t>5.2.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w:t>
      </w:r>
      <w:r>
        <w:rPr>
          <w:szCs w:val="26"/>
        </w:rPr>
        <w:t>еятельности граждан.».</w:t>
      </w:r>
    </w:p>
    <w:p w:rsidR="007E2ECC" w:rsidRDefault="007E2ECC" w:rsidP="00272CC5">
      <w:pPr>
        <w:widowControl w:val="0"/>
        <w:autoSpaceDE w:val="0"/>
        <w:autoSpaceDN w:val="0"/>
        <w:adjustRightInd w:val="0"/>
        <w:spacing w:line="230" w:lineRule="exact"/>
        <w:ind w:firstLine="709"/>
        <w:rPr>
          <w:szCs w:val="26"/>
        </w:rPr>
      </w:pPr>
      <w:r>
        <w:rPr>
          <w:szCs w:val="26"/>
        </w:rPr>
        <w:t>1.42. Пункты 7 и 8 подраздела 3.2 раздела 3 Главы 1 части I Правил изложить в следующей редакции:</w:t>
      </w:r>
    </w:p>
    <w:p w:rsidR="007E2ECC" w:rsidRDefault="007E2ECC" w:rsidP="007E2ECC">
      <w:pPr>
        <w:autoSpaceDE w:val="0"/>
        <w:autoSpaceDN w:val="0"/>
        <w:adjustRightInd w:val="0"/>
        <w:ind w:firstLine="709"/>
        <w:rPr>
          <w:szCs w:val="26"/>
        </w:rPr>
      </w:pPr>
      <w:r>
        <w:rPr>
          <w:szCs w:val="26"/>
        </w:rPr>
        <w:lastRenderedPageBreak/>
        <w:t>«7. Действие градостроительного регламента не распространяется на земельные участки:</w:t>
      </w:r>
    </w:p>
    <w:p w:rsidR="007E2ECC" w:rsidRPr="00687204" w:rsidRDefault="007E2ECC" w:rsidP="007E2ECC">
      <w:pPr>
        <w:autoSpaceDE w:val="0"/>
        <w:autoSpaceDN w:val="0"/>
        <w:adjustRightInd w:val="0"/>
        <w:ind w:firstLine="709"/>
        <w:rPr>
          <w:szCs w:val="26"/>
        </w:rPr>
      </w:pPr>
      <w:r>
        <w:rPr>
          <w:szCs w:val="26"/>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w:t>
      </w:r>
      <w:r w:rsidRPr="00687204">
        <w:rPr>
          <w:szCs w:val="26"/>
        </w:rPr>
        <w:t xml:space="preserve">ремонта и приспособлении которых принимаются в порядке, установленном </w:t>
      </w:r>
      <w:hyperlink r:id="rId18" w:history="1">
        <w:r w:rsidRPr="00687204">
          <w:rPr>
            <w:szCs w:val="26"/>
          </w:rPr>
          <w:t>законодательством</w:t>
        </w:r>
      </w:hyperlink>
      <w:r w:rsidRPr="00687204">
        <w:rPr>
          <w:szCs w:val="26"/>
        </w:rPr>
        <w:t xml:space="preserve"> Российской Федерации об охране объектов культурного наследия;</w:t>
      </w:r>
    </w:p>
    <w:p w:rsidR="007E2ECC" w:rsidRPr="00687204" w:rsidRDefault="007E2ECC" w:rsidP="007E2ECC">
      <w:pPr>
        <w:autoSpaceDE w:val="0"/>
        <w:autoSpaceDN w:val="0"/>
        <w:adjustRightInd w:val="0"/>
        <w:ind w:firstLine="709"/>
        <w:rPr>
          <w:szCs w:val="26"/>
        </w:rPr>
      </w:pPr>
      <w:r w:rsidRPr="00687204">
        <w:rPr>
          <w:szCs w:val="26"/>
        </w:rPr>
        <w:t>2) в границах территорий общего пользования;</w:t>
      </w:r>
    </w:p>
    <w:p w:rsidR="007E2ECC" w:rsidRDefault="007E2ECC" w:rsidP="007E2ECC">
      <w:pPr>
        <w:autoSpaceDE w:val="0"/>
        <w:autoSpaceDN w:val="0"/>
        <w:adjustRightInd w:val="0"/>
        <w:ind w:firstLine="709"/>
        <w:rPr>
          <w:szCs w:val="26"/>
        </w:rPr>
      </w:pPr>
      <w:r w:rsidRPr="00687204">
        <w:rPr>
          <w:szCs w:val="26"/>
        </w:rPr>
        <w:t>3) предназначенные для размещения линейных</w:t>
      </w:r>
      <w:r>
        <w:rPr>
          <w:szCs w:val="26"/>
        </w:rPr>
        <w:t xml:space="preserve"> объектов и (или) занятые линейными объектами;</w:t>
      </w:r>
    </w:p>
    <w:p w:rsidR="007E2ECC" w:rsidRDefault="007E2ECC" w:rsidP="007E2ECC">
      <w:pPr>
        <w:autoSpaceDE w:val="0"/>
        <w:autoSpaceDN w:val="0"/>
        <w:adjustRightInd w:val="0"/>
        <w:ind w:firstLine="709"/>
        <w:rPr>
          <w:szCs w:val="26"/>
        </w:rPr>
      </w:pPr>
      <w:r>
        <w:rPr>
          <w:szCs w:val="26"/>
        </w:rPr>
        <w:t>4) предоставленные для добычи полезных ископаемых.</w:t>
      </w:r>
    </w:p>
    <w:p w:rsidR="007E2ECC" w:rsidRDefault="007E2ECC" w:rsidP="007E2ECC">
      <w:pPr>
        <w:autoSpaceDE w:val="0"/>
        <w:autoSpaceDN w:val="0"/>
        <w:adjustRightInd w:val="0"/>
        <w:ind w:firstLine="709"/>
        <w:rPr>
          <w:szCs w:val="26"/>
        </w:rPr>
      </w:pPr>
      <w:r>
        <w:rPr>
          <w:szCs w:val="26"/>
        </w:rPr>
        <w:t>8.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7E2ECC" w:rsidRPr="0041602F" w:rsidRDefault="007E2ECC" w:rsidP="007E2ECC">
      <w:pPr>
        <w:widowControl w:val="0"/>
        <w:autoSpaceDE w:val="0"/>
        <w:autoSpaceDN w:val="0"/>
        <w:adjustRightInd w:val="0"/>
        <w:ind w:firstLine="709"/>
        <w:rPr>
          <w:szCs w:val="26"/>
        </w:rPr>
      </w:pPr>
      <w:r w:rsidRPr="0041602F">
        <w:rPr>
          <w:szCs w:val="26"/>
        </w:rPr>
        <w:t>1.43. Пункты 4 и 5 подраздела 3.3 раздела 3 Главы 1 части I Правил изложить в следующей редакции:</w:t>
      </w:r>
    </w:p>
    <w:p w:rsidR="007E2ECC" w:rsidRPr="00156C9D" w:rsidRDefault="007E2ECC" w:rsidP="007E2ECC">
      <w:pPr>
        <w:widowControl w:val="0"/>
        <w:autoSpaceDE w:val="0"/>
        <w:autoSpaceDN w:val="0"/>
        <w:adjustRightInd w:val="0"/>
        <w:ind w:firstLine="709"/>
        <w:rPr>
          <w:szCs w:val="26"/>
        </w:rPr>
      </w:pPr>
      <w:r w:rsidRPr="0041602F">
        <w:rPr>
          <w:szCs w:val="26"/>
        </w:rPr>
        <w:t xml:space="preserve">«4. Предоставление Разрешения осуществляется в порядке, предусмотренном </w:t>
      </w:r>
      <w:r w:rsidRPr="00B11136">
        <w:rPr>
          <w:rFonts w:cs="Times New Roman"/>
          <w:szCs w:val="26"/>
        </w:rPr>
        <w:t>статьей 39</w:t>
      </w:r>
      <w:r w:rsidRPr="0041602F">
        <w:rPr>
          <w:szCs w:val="26"/>
        </w:rPr>
        <w:t xml:space="preserve"> Градостроительного кодекса РФ.</w:t>
      </w:r>
    </w:p>
    <w:p w:rsidR="007E2ECC" w:rsidRDefault="007E2ECC" w:rsidP="007E2ECC">
      <w:pPr>
        <w:widowControl w:val="0"/>
        <w:autoSpaceDE w:val="0"/>
        <w:autoSpaceDN w:val="0"/>
        <w:adjustRightInd w:val="0"/>
        <w:ind w:firstLine="709"/>
        <w:rPr>
          <w:szCs w:val="26"/>
        </w:rPr>
      </w:pPr>
      <w:r w:rsidRPr="00156C9D">
        <w:rPr>
          <w:szCs w:val="26"/>
        </w:rPr>
        <w:t>5. Комиссия по землепользованию</w:t>
      </w:r>
      <w:r>
        <w:rPr>
          <w:szCs w:val="26"/>
        </w:rPr>
        <w:t xml:space="preserve"> и застройке в лице председателя Комиссии осуществляет подготовку рекомендаций об отказе в предоставлении Разрешения и направляет их Руководителю Администрации без проведения публичных слушаний в случаях:</w:t>
      </w:r>
    </w:p>
    <w:p w:rsidR="007E2ECC" w:rsidRDefault="007E2ECC" w:rsidP="007E2ECC">
      <w:pPr>
        <w:widowControl w:val="0"/>
        <w:autoSpaceDE w:val="0"/>
        <w:autoSpaceDN w:val="0"/>
        <w:adjustRightInd w:val="0"/>
        <w:ind w:firstLine="709"/>
        <w:rPr>
          <w:szCs w:val="26"/>
        </w:rPr>
      </w:pPr>
      <w:r>
        <w:rPr>
          <w:szCs w:val="26"/>
        </w:rPr>
        <w:t>- когда условно разрешенные виды использования (виды разрешенного использования) земельного участка или объекта капитального строительства не  установлены градостроительным регламентом для территориальной зоны, применительно к которой запрашивается Разрешение;</w:t>
      </w:r>
    </w:p>
    <w:p w:rsidR="007E2ECC" w:rsidRDefault="007E2ECC" w:rsidP="007E2ECC">
      <w:pPr>
        <w:widowControl w:val="0"/>
        <w:autoSpaceDE w:val="0"/>
        <w:autoSpaceDN w:val="0"/>
        <w:adjustRightInd w:val="0"/>
        <w:ind w:firstLine="709"/>
        <w:rPr>
          <w:szCs w:val="26"/>
        </w:rPr>
      </w:pPr>
      <w:r>
        <w:rPr>
          <w:szCs w:val="26"/>
        </w:rPr>
        <w:t>- нахождения на испрашиваемом земельном участке самовольно возведенных строений, сооружений до их сноса в установленном порядке;</w:t>
      </w:r>
    </w:p>
    <w:p w:rsidR="007E2ECC" w:rsidRDefault="007E2ECC" w:rsidP="007E2ECC">
      <w:pPr>
        <w:widowControl w:val="0"/>
        <w:autoSpaceDE w:val="0"/>
        <w:autoSpaceDN w:val="0"/>
        <w:adjustRightInd w:val="0"/>
        <w:ind w:firstLine="709"/>
        <w:rPr>
          <w:szCs w:val="26"/>
        </w:rPr>
      </w:pPr>
      <w:r>
        <w:rPr>
          <w:szCs w:val="26"/>
        </w:rPr>
        <w:t>- предоставления испрашиваемого земельного участка ранее другому лицу в установленном законом порядке;</w:t>
      </w:r>
    </w:p>
    <w:p w:rsidR="007E2ECC" w:rsidRDefault="007E2ECC" w:rsidP="007E2ECC">
      <w:pPr>
        <w:widowControl w:val="0"/>
        <w:autoSpaceDE w:val="0"/>
        <w:autoSpaceDN w:val="0"/>
        <w:adjustRightInd w:val="0"/>
        <w:ind w:firstLine="709"/>
        <w:rPr>
          <w:szCs w:val="26"/>
        </w:rPr>
      </w:pPr>
      <w:r>
        <w:rPr>
          <w:szCs w:val="26"/>
        </w:rPr>
        <w:t>- пользования испрашиваемым земельным участком другим гражданином на основании права приобретательной давности согласно решению суда, вступившего в законную силу;</w:t>
      </w:r>
    </w:p>
    <w:p w:rsidR="007E2ECC" w:rsidRDefault="007E2ECC" w:rsidP="007E2ECC">
      <w:pPr>
        <w:widowControl w:val="0"/>
        <w:autoSpaceDE w:val="0"/>
        <w:autoSpaceDN w:val="0"/>
        <w:adjustRightInd w:val="0"/>
        <w:ind w:firstLine="709"/>
        <w:rPr>
          <w:szCs w:val="26"/>
        </w:rPr>
      </w:pPr>
      <w:r>
        <w:rPr>
          <w:szCs w:val="26"/>
        </w:rPr>
        <w:t>- если испрашиваемый земельный участок является предметом судебного разбирательства (до разрешения спора);</w:t>
      </w:r>
    </w:p>
    <w:p w:rsidR="007E2ECC" w:rsidRDefault="007E2ECC" w:rsidP="007E2ECC">
      <w:pPr>
        <w:widowControl w:val="0"/>
        <w:autoSpaceDE w:val="0"/>
        <w:autoSpaceDN w:val="0"/>
        <w:adjustRightInd w:val="0"/>
        <w:ind w:firstLine="709"/>
        <w:rPr>
          <w:szCs w:val="26"/>
        </w:rPr>
      </w:pPr>
      <w:r>
        <w:rPr>
          <w:szCs w:val="26"/>
        </w:rPr>
        <w:t>- нахождения на испрашиваемом земельном участке самовольно установленного объекта движимого имущества до освобождения самовольно занятого земельного участка в установленном порядке;</w:t>
      </w:r>
    </w:p>
    <w:p w:rsidR="007E2ECC" w:rsidRDefault="007E2ECC" w:rsidP="007E2ECC">
      <w:pPr>
        <w:widowControl w:val="0"/>
        <w:autoSpaceDE w:val="0"/>
        <w:autoSpaceDN w:val="0"/>
        <w:adjustRightInd w:val="0"/>
        <w:ind w:firstLine="709"/>
        <w:rPr>
          <w:szCs w:val="26"/>
        </w:rPr>
      </w:pPr>
      <w:r>
        <w:rPr>
          <w:szCs w:val="26"/>
        </w:rPr>
        <w:t>- необходимости использования земельного участка для муниципальных нужд.»</w:t>
      </w:r>
      <w:r w:rsidR="00B11136">
        <w:rPr>
          <w:szCs w:val="26"/>
        </w:rPr>
        <w:t>.</w:t>
      </w:r>
    </w:p>
    <w:p w:rsidR="007E2ECC" w:rsidRPr="00156C9D" w:rsidRDefault="007E2ECC" w:rsidP="007E2ECC">
      <w:pPr>
        <w:widowControl w:val="0"/>
        <w:autoSpaceDE w:val="0"/>
        <w:autoSpaceDN w:val="0"/>
        <w:adjustRightInd w:val="0"/>
        <w:ind w:firstLine="709"/>
        <w:rPr>
          <w:szCs w:val="26"/>
        </w:rPr>
      </w:pPr>
      <w:r w:rsidRPr="00156C9D">
        <w:rPr>
          <w:szCs w:val="26"/>
        </w:rPr>
        <w:t>1.</w:t>
      </w:r>
      <w:r>
        <w:rPr>
          <w:szCs w:val="26"/>
        </w:rPr>
        <w:t>44. Пункт 3 подраздела 3.4</w:t>
      </w:r>
      <w:r w:rsidRPr="00156C9D">
        <w:rPr>
          <w:szCs w:val="26"/>
        </w:rPr>
        <w:t xml:space="preserve"> раздела 3 </w:t>
      </w:r>
      <w:r>
        <w:rPr>
          <w:szCs w:val="26"/>
        </w:rPr>
        <w:t>Г</w:t>
      </w:r>
      <w:r w:rsidRPr="00156C9D">
        <w:rPr>
          <w:szCs w:val="26"/>
        </w:rPr>
        <w:t>лавы 1 части I Правил исключить.</w:t>
      </w:r>
    </w:p>
    <w:p w:rsidR="007E2ECC" w:rsidRDefault="007E2ECC" w:rsidP="007E2ECC">
      <w:pPr>
        <w:widowControl w:val="0"/>
        <w:autoSpaceDE w:val="0"/>
        <w:autoSpaceDN w:val="0"/>
        <w:adjustRightInd w:val="0"/>
        <w:ind w:firstLine="709"/>
        <w:rPr>
          <w:szCs w:val="26"/>
        </w:rPr>
      </w:pPr>
      <w:r>
        <w:rPr>
          <w:szCs w:val="26"/>
        </w:rPr>
        <w:t xml:space="preserve">1.45. Пункт 4 подраздела 3.4 раздела 3 Главы 1 части I Правил изложить в </w:t>
      </w:r>
      <w:r>
        <w:rPr>
          <w:szCs w:val="26"/>
        </w:rPr>
        <w:lastRenderedPageBreak/>
        <w:t>следующей редакции:</w:t>
      </w:r>
    </w:p>
    <w:p w:rsidR="007E2ECC" w:rsidRDefault="007E2ECC" w:rsidP="007E2ECC">
      <w:pPr>
        <w:widowControl w:val="0"/>
        <w:autoSpaceDE w:val="0"/>
        <w:autoSpaceDN w:val="0"/>
        <w:adjustRightInd w:val="0"/>
        <w:ind w:firstLine="709"/>
        <w:rPr>
          <w:szCs w:val="26"/>
        </w:rPr>
      </w:pPr>
      <w:r>
        <w:rPr>
          <w:szCs w:val="26"/>
        </w:rPr>
        <w:t xml:space="preserve">«4. Решение о предоставлении Разрешения на отклонение осуществляется в порядке, </w:t>
      </w:r>
      <w:r w:rsidRPr="00156C9D">
        <w:rPr>
          <w:szCs w:val="26"/>
        </w:rPr>
        <w:t xml:space="preserve">предусмотренном </w:t>
      </w:r>
      <w:r w:rsidRPr="007E2ECC">
        <w:rPr>
          <w:rFonts w:cs="Times New Roman"/>
          <w:szCs w:val="26"/>
        </w:rPr>
        <w:t>статьей 39</w:t>
      </w:r>
      <w:r w:rsidRPr="00156C9D">
        <w:rPr>
          <w:szCs w:val="26"/>
        </w:rPr>
        <w:t xml:space="preserve"> </w:t>
      </w:r>
      <w:r>
        <w:rPr>
          <w:szCs w:val="26"/>
        </w:rPr>
        <w:t>Градостроительного кодекса РФ.».</w:t>
      </w:r>
    </w:p>
    <w:p w:rsidR="007E2ECC" w:rsidRDefault="007E2ECC" w:rsidP="007E2ECC">
      <w:pPr>
        <w:widowControl w:val="0"/>
        <w:autoSpaceDE w:val="0"/>
        <w:autoSpaceDN w:val="0"/>
        <w:adjustRightInd w:val="0"/>
        <w:ind w:firstLine="709"/>
        <w:rPr>
          <w:szCs w:val="26"/>
        </w:rPr>
      </w:pPr>
      <w:r>
        <w:rPr>
          <w:szCs w:val="26"/>
        </w:rPr>
        <w:t>1.46. Подпункт 1 подраздела 3.5 раздела 3 Главы 1 части I Правил изложить в следующей редакции:</w:t>
      </w:r>
    </w:p>
    <w:p w:rsidR="007E2ECC" w:rsidRPr="00294357" w:rsidRDefault="007E2ECC" w:rsidP="007E2ECC">
      <w:pPr>
        <w:autoSpaceDE w:val="0"/>
        <w:autoSpaceDN w:val="0"/>
        <w:adjustRightInd w:val="0"/>
        <w:ind w:firstLine="709"/>
        <w:rPr>
          <w:szCs w:val="26"/>
        </w:rPr>
      </w:pPr>
      <w:r w:rsidRPr="00294357">
        <w:rPr>
          <w:szCs w:val="26"/>
        </w:rPr>
        <w:t xml:space="preserve">«1. Архитектурно-строительное проектирование осуществляется путем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а также отдельных разделов проектной документации при проведении капитального ремонта объектов капитального строительства в соответствии с </w:t>
      </w:r>
      <w:hyperlink r:id="rId19" w:history="1">
        <w:r w:rsidRPr="00294357">
          <w:rPr>
            <w:szCs w:val="26"/>
          </w:rPr>
          <w:t>частью 12.2</w:t>
        </w:r>
      </w:hyperlink>
      <w:r w:rsidRPr="00294357">
        <w:rPr>
          <w:szCs w:val="26"/>
        </w:rPr>
        <w:t xml:space="preserve"> стать</w:t>
      </w:r>
      <w:r>
        <w:rPr>
          <w:szCs w:val="26"/>
        </w:rPr>
        <w:t>и</w:t>
      </w:r>
      <w:r w:rsidRPr="00294357">
        <w:rPr>
          <w:szCs w:val="26"/>
        </w:rPr>
        <w:t xml:space="preserve"> 48 Градостроительного кодекса РФ.</w:t>
      </w:r>
      <w:r>
        <w:rPr>
          <w:szCs w:val="26"/>
        </w:rPr>
        <w:t>».</w:t>
      </w:r>
    </w:p>
    <w:p w:rsidR="007E2ECC" w:rsidRDefault="007E2ECC" w:rsidP="007E2ECC">
      <w:pPr>
        <w:autoSpaceDE w:val="0"/>
        <w:autoSpaceDN w:val="0"/>
        <w:adjustRightInd w:val="0"/>
        <w:ind w:firstLine="709"/>
        <w:rPr>
          <w:szCs w:val="26"/>
        </w:rPr>
      </w:pPr>
      <w:r>
        <w:rPr>
          <w:szCs w:val="26"/>
        </w:rPr>
        <w:t>1.47. Подпункты 3 - 5 подраздела 3.5 раздела 3 Главы 1 части I Правил изложить в следующей редакции:</w:t>
      </w:r>
    </w:p>
    <w:p w:rsidR="007E2ECC" w:rsidRDefault="007E2ECC" w:rsidP="007E2ECC">
      <w:pPr>
        <w:autoSpaceDE w:val="0"/>
        <w:autoSpaceDN w:val="0"/>
        <w:adjustRightInd w:val="0"/>
        <w:ind w:firstLine="709"/>
        <w:rPr>
          <w:szCs w:val="26"/>
        </w:rPr>
      </w:pPr>
      <w:r>
        <w:rPr>
          <w:szCs w:val="26"/>
        </w:rPr>
        <w:t>«3.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7E2ECC" w:rsidRPr="006E1301" w:rsidRDefault="007E2ECC" w:rsidP="007E2ECC">
      <w:pPr>
        <w:autoSpaceDE w:val="0"/>
        <w:autoSpaceDN w:val="0"/>
        <w:adjustRightInd w:val="0"/>
        <w:ind w:firstLine="709"/>
        <w:rPr>
          <w:szCs w:val="26"/>
        </w:rPr>
      </w:pPr>
      <w:r>
        <w:rPr>
          <w:szCs w:val="26"/>
        </w:rPr>
        <w:t>4</w:t>
      </w:r>
      <w:r w:rsidRPr="006E1301">
        <w:rPr>
          <w:szCs w:val="26"/>
        </w:rPr>
        <w:t xml:space="preserve">.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20" w:history="1">
        <w:r w:rsidRPr="006E1301">
          <w:rPr>
            <w:szCs w:val="26"/>
          </w:rPr>
          <w:t>устанавливаются</w:t>
        </w:r>
      </w:hyperlink>
      <w:r w:rsidRPr="006E1301">
        <w:rPr>
          <w:szCs w:val="26"/>
        </w:rPr>
        <w:t xml:space="preserve"> Правительством </w:t>
      </w:r>
      <w:r>
        <w:rPr>
          <w:szCs w:val="26"/>
        </w:rPr>
        <w:t>РФ</w:t>
      </w:r>
      <w:r w:rsidRPr="006E1301">
        <w:rPr>
          <w:szCs w:val="26"/>
        </w:rPr>
        <w:t>.</w:t>
      </w:r>
    </w:p>
    <w:p w:rsidR="007E2ECC" w:rsidRDefault="007E2ECC" w:rsidP="007E2ECC">
      <w:pPr>
        <w:autoSpaceDE w:val="0"/>
        <w:autoSpaceDN w:val="0"/>
        <w:adjustRightInd w:val="0"/>
        <w:ind w:firstLine="709"/>
        <w:rPr>
          <w:szCs w:val="26"/>
        </w:rPr>
      </w:pPr>
      <w:r>
        <w:rPr>
          <w:szCs w:val="26"/>
        </w:rPr>
        <w:t>5.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7E2ECC" w:rsidRDefault="007E2ECC" w:rsidP="007E2ECC">
      <w:pPr>
        <w:autoSpaceDE w:val="0"/>
        <w:autoSpaceDN w:val="0"/>
        <w:adjustRightInd w:val="0"/>
        <w:ind w:firstLine="709"/>
        <w:rPr>
          <w:szCs w:val="26"/>
        </w:rPr>
      </w:pPr>
      <w:r>
        <w:rPr>
          <w:szCs w:val="26"/>
        </w:rPr>
        <w:t xml:space="preserve">1.48. Подпункт 2 подраздела </w:t>
      </w:r>
      <w:r w:rsidRPr="00156C9D">
        <w:rPr>
          <w:szCs w:val="26"/>
        </w:rPr>
        <w:t xml:space="preserve">3.6 раздела 3 </w:t>
      </w:r>
      <w:r>
        <w:rPr>
          <w:szCs w:val="26"/>
        </w:rPr>
        <w:t>Г</w:t>
      </w:r>
      <w:r w:rsidRPr="00156C9D">
        <w:rPr>
          <w:szCs w:val="26"/>
        </w:rPr>
        <w:t>лавы 1 части I Правил</w:t>
      </w:r>
      <w:r w:rsidRPr="00DC72EB">
        <w:rPr>
          <w:szCs w:val="26"/>
        </w:rPr>
        <w:t xml:space="preserve"> </w:t>
      </w:r>
      <w:r>
        <w:rPr>
          <w:szCs w:val="26"/>
        </w:rPr>
        <w:t>изложить в следующей редакции:</w:t>
      </w:r>
    </w:p>
    <w:p w:rsidR="007E2ECC" w:rsidRPr="00177824" w:rsidRDefault="007E2ECC" w:rsidP="007E2ECC">
      <w:pPr>
        <w:autoSpaceDE w:val="0"/>
        <w:autoSpaceDN w:val="0"/>
        <w:adjustRightInd w:val="0"/>
        <w:ind w:firstLine="709"/>
        <w:rPr>
          <w:szCs w:val="26"/>
        </w:rPr>
      </w:pPr>
      <w:r w:rsidRPr="00177824">
        <w:rPr>
          <w:szCs w:val="26"/>
        </w:rPr>
        <w:t>«2. Выдача разрешения на строительство не требуется в случае:</w:t>
      </w:r>
    </w:p>
    <w:p w:rsidR="007E2ECC" w:rsidRPr="00177824" w:rsidRDefault="007E2ECC" w:rsidP="007E2ECC">
      <w:pPr>
        <w:autoSpaceDE w:val="0"/>
        <w:autoSpaceDN w:val="0"/>
        <w:adjustRightInd w:val="0"/>
        <w:ind w:firstLine="709"/>
        <w:rPr>
          <w:szCs w:val="26"/>
        </w:rPr>
      </w:pPr>
      <w:r w:rsidRPr="00177824">
        <w:rPr>
          <w:szCs w:val="26"/>
        </w:rPr>
        <w:lastRenderedPageBreak/>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7E2ECC" w:rsidRPr="00177824" w:rsidRDefault="007E2ECC" w:rsidP="007E2ECC">
      <w:pPr>
        <w:autoSpaceDE w:val="0"/>
        <w:autoSpaceDN w:val="0"/>
        <w:adjustRightInd w:val="0"/>
        <w:ind w:firstLine="709"/>
        <w:rPr>
          <w:szCs w:val="26"/>
        </w:rPr>
      </w:pPr>
      <w:r w:rsidRPr="00177824">
        <w:rPr>
          <w:szCs w:val="26"/>
        </w:rPr>
        <w:t>2) строительства, реконструкции объектов, не являющихся объектами капитального строительства (киосков, навесов и других);</w:t>
      </w:r>
    </w:p>
    <w:p w:rsidR="007E2ECC" w:rsidRPr="00177824" w:rsidRDefault="007E2ECC" w:rsidP="007E2ECC">
      <w:pPr>
        <w:autoSpaceDE w:val="0"/>
        <w:autoSpaceDN w:val="0"/>
        <w:adjustRightInd w:val="0"/>
        <w:ind w:firstLine="709"/>
        <w:rPr>
          <w:szCs w:val="26"/>
        </w:rPr>
      </w:pPr>
      <w:r w:rsidRPr="00177824">
        <w:rPr>
          <w:szCs w:val="26"/>
        </w:rPr>
        <w:t>3) строительства на земельном участке строений и сооружений вспомогательного использования;</w:t>
      </w:r>
    </w:p>
    <w:p w:rsidR="007E2ECC" w:rsidRPr="00177824" w:rsidRDefault="007E2ECC" w:rsidP="007E2ECC">
      <w:pPr>
        <w:autoSpaceDE w:val="0"/>
        <w:autoSpaceDN w:val="0"/>
        <w:adjustRightInd w:val="0"/>
        <w:ind w:firstLine="709"/>
        <w:rPr>
          <w:szCs w:val="26"/>
        </w:rPr>
      </w:pPr>
      <w:r w:rsidRPr="00177824">
        <w:rPr>
          <w:szCs w:val="26"/>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E2ECC" w:rsidRPr="00177824" w:rsidRDefault="007E2ECC" w:rsidP="007E2ECC">
      <w:pPr>
        <w:autoSpaceDE w:val="0"/>
        <w:autoSpaceDN w:val="0"/>
        <w:adjustRightInd w:val="0"/>
        <w:ind w:firstLine="709"/>
        <w:rPr>
          <w:szCs w:val="26"/>
        </w:rPr>
      </w:pPr>
      <w:r w:rsidRPr="00177824">
        <w:rPr>
          <w:szCs w:val="26"/>
        </w:rPr>
        <w:t>4.1) капитального ремонта объектов капитального строительства;</w:t>
      </w:r>
    </w:p>
    <w:p w:rsidR="007E2ECC" w:rsidRPr="00177824" w:rsidRDefault="007E2ECC" w:rsidP="007E2ECC">
      <w:pPr>
        <w:autoSpaceDE w:val="0"/>
        <w:autoSpaceDN w:val="0"/>
        <w:adjustRightInd w:val="0"/>
        <w:ind w:firstLine="709"/>
        <w:rPr>
          <w:szCs w:val="26"/>
        </w:rPr>
      </w:pPr>
      <w:r w:rsidRPr="00177824">
        <w:rPr>
          <w:szCs w:val="26"/>
        </w:rP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21" w:history="1">
        <w:r w:rsidRPr="00177824">
          <w:rPr>
            <w:szCs w:val="26"/>
          </w:rPr>
          <w:t>законодательством</w:t>
        </w:r>
      </w:hyperlink>
      <w:r w:rsidRPr="00177824">
        <w:rPr>
          <w:szCs w:val="26"/>
        </w:rP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E2ECC" w:rsidRPr="00177824" w:rsidRDefault="007E2ECC" w:rsidP="007E2ECC">
      <w:pPr>
        <w:autoSpaceDE w:val="0"/>
        <w:autoSpaceDN w:val="0"/>
        <w:adjustRightInd w:val="0"/>
        <w:ind w:firstLine="709"/>
        <w:rPr>
          <w:szCs w:val="26"/>
        </w:rPr>
      </w:pPr>
      <w:r w:rsidRPr="00177824">
        <w:rPr>
          <w:szCs w:val="26"/>
        </w:rPr>
        <w:t xml:space="preserve">5) иных случаях, если в соответствии с </w:t>
      </w:r>
      <w:r>
        <w:rPr>
          <w:szCs w:val="26"/>
        </w:rPr>
        <w:t>Градостроительным кодексом РФ</w:t>
      </w:r>
      <w:r w:rsidRPr="00177824">
        <w:rPr>
          <w:szCs w:val="26"/>
        </w:rPr>
        <w:t>, законодательством субъектов Российской Федерации о градостроительной деятельности получение разрешения на строительство не требуется.»</w:t>
      </w:r>
      <w:r w:rsidR="00B11136">
        <w:rPr>
          <w:szCs w:val="26"/>
        </w:rPr>
        <w:t>.</w:t>
      </w:r>
      <w:r w:rsidRPr="00177824">
        <w:rPr>
          <w:szCs w:val="26"/>
        </w:rPr>
        <w:t xml:space="preserve"> </w:t>
      </w:r>
    </w:p>
    <w:p w:rsidR="007E2ECC" w:rsidRDefault="007E2ECC" w:rsidP="007E2ECC">
      <w:pPr>
        <w:widowControl w:val="0"/>
        <w:autoSpaceDE w:val="0"/>
        <w:autoSpaceDN w:val="0"/>
        <w:adjustRightInd w:val="0"/>
        <w:ind w:firstLine="709"/>
        <w:rPr>
          <w:szCs w:val="26"/>
        </w:rPr>
      </w:pPr>
      <w:r w:rsidRPr="00156C9D">
        <w:rPr>
          <w:szCs w:val="26"/>
        </w:rPr>
        <w:t>1.</w:t>
      </w:r>
      <w:r>
        <w:rPr>
          <w:szCs w:val="26"/>
        </w:rPr>
        <w:t>49</w:t>
      </w:r>
      <w:r w:rsidRPr="00156C9D">
        <w:rPr>
          <w:szCs w:val="26"/>
        </w:rPr>
        <w:t xml:space="preserve">. Пункт 4 подраздела 3.6 раздела 3 </w:t>
      </w:r>
      <w:r>
        <w:rPr>
          <w:szCs w:val="26"/>
        </w:rPr>
        <w:t>Г</w:t>
      </w:r>
      <w:r w:rsidRPr="00156C9D">
        <w:rPr>
          <w:szCs w:val="26"/>
        </w:rPr>
        <w:t>лавы 1 части I Правил изложить в следующей редакции:</w:t>
      </w:r>
    </w:p>
    <w:p w:rsidR="007E2ECC" w:rsidRPr="007D4EEF" w:rsidRDefault="007E2ECC" w:rsidP="007E2ECC">
      <w:pPr>
        <w:widowControl w:val="0"/>
        <w:autoSpaceDE w:val="0"/>
        <w:autoSpaceDN w:val="0"/>
        <w:adjustRightInd w:val="0"/>
        <w:ind w:firstLine="709"/>
        <w:rPr>
          <w:szCs w:val="26"/>
        </w:rPr>
      </w:pPr>
      <w:r w:rsidRPr="00156C9D">
        <w:rPr>
          <w:szCs w:val="26"/>
        </w:rPr>
        <w:t xml:space="preserve">«4. </w:t>
      </w:r>
      <w:r w:rsidRPr="007D4EEF">
        <w:rPr>
          <w:szCs w:val="26"/>
        </w:rPr>
        <w:t xml:space="preserve">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r:id="rId22" w:history="1">
        <w:r w:rsidRPr="007D4EEF">
          <w:rPr>
            <w:szCs w:val="26"/>
          </w:rPr>
          <w:t>пунктами 2,</w:t>
        </w:r>
      </w:hyperlink>
      <w:r w:rsidRPr="007D4EEF">
        <w:rPr>
          <w:szCs w:val="26"/>
        </w:rPr>
        <w:t xml:space="preserve"> </w:t>
      </w:r>
      <w:hyperlink r:id="rId23" w:history="1">
        <w:r w:rsidRPr="007D4EEF">
          <w:rPr>
            <w:szCs w:val="26"/>
          </w:rPr>
          <w:t>8</w:t>
        </w:r>
      </w:hyperlink>
      <w:r w:rsidRPr="007D4EEF">
        <w:rPr>
          <w:szCs w:val="26"/>
        </w:rPr>
        <w:t xml:space="preserve"> - </w:t>
      </w:r>
      <w:hyperlink r:id="rId24" w:history="1">
        <w:r w:rsidRPr="007D4EEF">
          <w:rPr>
            <w:szCs w:val="26"/>
          </w:rPr>
          <w:t>10</w:t>
        </w:r>
      </w:hyperlink>
      <w:r w:rsidRPr="007D4EEF">
        <w:rPr>
          <w:szCs w:val="26"/>
        </w:rPr>
        <w:t xml:space="preserve"> и </w:t>
      </w:r>
      <w:hyperlink r:id="rId25" w:history="1">
        <w:r w:rsidRPr="007D4EEF">
          <w:rPr>
            <w:szCs w:val="26"/>
          </w:rPr>
          <w:t>11.1 части 12 статьи 48</w:t>
        </w:r>
      </w:hyperlink>
      <w:r w:rsidRPr="007D4EEF">
        <w:rPr>
          <w:szCs w:val="26"/>
        </w:rPr>
        <w:t xml:space="preserve"> Градостроительного кодекса РФ,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w:t>
      </w:r>
      <w:r>
        <w:rPr>
          <w:szCs w:val="26"/>
        </w:rPr>
        <w:t>».</w:t>
      </w:r>
    </w:p>
    <w:p w:rsidR="007E2ECC" w:rsidRPr="00156C9D" w:rsidRDefault="007E2ECC" w:rsidP="007E2ECC">
      <w:pPr>
        <w:widowControl w:val="0"/>
        <w:autoSpaceDE w:val="0"/>
        <w:autoSpaceDN w:val="0"/>
        <w:adjustRightInd w:val="0"/>
        <w:ind w:firstLine="709"/>
        <w:rPr>
          <w:szCs w:val="26"/>
        </w:rPr>
      </w:pPr>
      <w:r w:rsidRPr="00156C9D">
        <w:rPr>
          <w:szCs w:val="26"/>
        </w:rPr>
        <w:t>1.</w:t>
      </w:r>
      <w:r>
        <w:rPr>
          <w:szCs w:val="26"/>
        </w:rPr>
        <w:t>50</w:t>
      </w:r>
      <w:r w:rsidRPr="00156C9D">
        <w:rPr>
          <w:szCs w:val="26"/>
        </w:rPr>
        <w:t xml:space="preserve">. Абзацы второй и третий пункта 5 подраздела 3.6 раздела 3 </w:t>
      </w:r>
      <w:r>
        <w:rPr>
          <w:szCs w:val="26"/>
        </w:rPr>
        <w:t>Г</w:t>
      </w:r>
      <w:r w:rsidRPr="00156C9D">
        <w:rPr>
          <w:szCs w:val="26"/>
        </w:rPr>
        <w:t>лавы 1 части I Правил изложить в следующей редакции:</w:t>
      </w:r>
    </w:p>
    <w:p w:rsidR="007E2ECC" w:rsidRDefault="007E2ECC" w:rsidP="007E2ECC">
      <w:pPr>
        <w:widowControl w:val="0"/>
        <w:autoSpaceDE w:val="0"/>
        <w:autoSpaceDN w:val="0"/>
        <w:adjustRightInd w:val="0"/>
        <w:ind w:firstLine="709"/>
        <w:rPr>
          <w:szCs w:val="26"/>
        </w:rPr>
      </w:pPr>
      <w:r w:rsidRPr="00156C9D">
        <w:rPr>
          <w:szCs w:val="26"/>
        </w:rPr>
        <w:t xml:space="preserve">«Срок действия разрешения на строительство может быть продлен уполномоченным органом по </w:t>
      </w:r>
      <w:r w:rsidRPr="007E2ECC">
        <w:rPr>
          <w:rFonts w:cs="Times New Roman"/>
          <w:szCs w:val="26"/>
        </w:rPr>
        <w:t>заявлению</w:t>
      </w:r>
      <w:r w:rsidRPr="00156C9D">
        <w:rPr>
          <w:szCs w:val="26"/>
        </w:rPr>
        <w:t xml:space="preserve"> застройщика, поданному не менее чем за шестьдесят дней до истечения срока действия такого</w:t>
      </w:r>
      <w:r>
        <w:rPr>
          <w:szCs w:val="26"/>
        </w:rPr>
        <w:t xml:space="preserve"> разрешения. В продлении срока действия разрешения на строительство должно быть отказано в </w:t>
      </w:r>
      <w:r>
        <w:rPr>
          <w:szCs w:val="26"/>
        </w:rPr>
        <w:lastRenderedPageBreak/>
        <w:t>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w:t>
      </w:r>
      <w:r w:rsidR="004307A9">
        <w:rPr>
          <w:szCs w:val="26"/>
        </w:rPr>
        <w:t>,</w:t>
      </w:r>
      <w:r>
        <w:rPr>
          <w:szCs w:val="26"/>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7E2ECC" w:rsidRDefault="007E2ECC" w:rsidP="007E2ECC">
      <w:pPr>
        <w:widowControl w:val="0"/>
        <w:autoSpaceDE w:val="0"/>
        <w:autoSpaceDN w:val="0"/>
        <w:adjustRightInd w:val="0"/>
        <w:ind w:firstLine="709"/>
        <w:rPr>
          <w:szCs w:val="26"/>
        </w:rPr>
      </w:pPr>
      <w:r>
        <w:rPr>
          <w:szCs w:val="26"/>
        </w:rPr>
        <w:t xml:space="preserve">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w:t>
      </w:r>
      <w:r w:rsidRPr="00156C9D">
        <w:rPr>
          <w:szCs w:val="26"/>
        </w:rPr>
        <w:t xml:space="preserve">предусмотренных </w:t>
      </w:r>
      <w:r w:rsidRPr="007E2ECC">
        <w:rPr>
          <w:rFonts w:cs="Times New Roman"/>
          <w:szCs w:val="26"/>
        </w:rPr>
        <w:t>частью 21.1</w:t>
      </w:r>
      <w:r w:rsidRPr="00156C9D">
        <w:rPr>
          <w:szCs w:val="26"/>
        </w:rPr>
        <w:t xml:space="preserve"> статьи 51 </w:t>
      </w:r>
      <w:r>
        <w:rPr>
          <w:szCs w:val="26"/>
        </w:rPr>
        <w:t>Градостроительного кодекса РФ.».</w:t>
      </w:r>
    </w:p>
    <w:p w:rsidR="007E2ECC" w:rsidRPr="00166CC5" w:rsidRDefault="007E2ECC" w:rsidP="007E2ECC">
      <w:pPr>
        <w:widowControl w:val="0"/>
        <w:autoSpaceDE w:val="0"/>
        <w:autoSpaceDN w:val="0"/>
        <w:adjustRightInd w:val="0"/>
        <w:ind w:firstLine="709"/>
        <w:rPr>
          <w:szCs w:val="26"/>
        </w:rPr>
      </w:pPr>
      <w:r>
        <w:rPr>
          <w:szCs w:val="26"/>
        </w:rPr>
        <w:t xml:space="preserve">1.51. Пункт 4 подраздела 3.8 </w:t>
      </w:r>
      <w:r w:rsidRPr="00156C9D">
        <w:rPr>
          <w:szCs w:val="26"/>
        </w:rPr>
        <w:t xml:space="preserve">раздела 3 </w:t>
      </w:r>
      <w:r>
        <w:rPr>
          <w:szCs w:val="26"/>
        </w:rPr>
        <w:t>Г</w:t>
      </w:r>
      <w:r w:rsidRPr="00156C9D">
        <w:rPr>
          <w:szCs w:val="26"/>
        </w:rPr>
        <w:t xml:space="preserve">лавы 1 части I Правил изложить в </w:t>
      </w:r>
      <w:r w:rsidRPr="00166CC5">
        <w:rPr>
          <w:szCs w:val="26"/>
        </w:rPr>
        <w:t>следующей редакции:</w:t>
      </w:r>
    </w:p>
    <w:p w:rsidR="007E2ECC" w:rsidRPr="00166CC5" w:rsidRDefault="007E2ECC" w:rsidP="007E2ECC">
      <w:pPr>
        <w:autoSpaceDE w:val="0"/>
        <w:autoSpaceDN w:val="0"/>
        <w:adjustRightInd w:val="0"/>
        <w:ind w:firstLine="709"/>
        <w:rPr>
          <w:szCs w:val="26"/>
        </w:rPr>
      </w:pPr>
      <w:r w:rsidRPr="00166CC5">
        <w:rPr>
          <w:szCs w:val="26"/>
        </w:rPr>
        <w:t>«4. Основанием для отказа в выдаче разрешения на ввод объекта в эксплуатацию является:</w:t>
      </w:r>
    </w:p>
    <w:p w:rsidR="007E2ECC" w:rsidRPr="00166CC5" w:rsidRDefault="007E2ECC" w:rsidP="007E2ECC">
      <w:pPr>
        <w:autoSpaceDE w:val="0"/>
        <w:autoSpaceDN w:val="0"/>
        <w:adjustRightInd w:val="0"/>
        <w:ind w:firstLine="709"/>
        <w:rPr>
          <w:szCs w:val="26"/>
        </w:rPr>
      </w:pPr>
      <w:r w:rsidRPr="00166CC5">
        <w:rPr>
          <w:szCs w:val="26"/>
        </w:rPr>
        <w:t xml:space="preserve">1) отсутствие документов, указанных в </w:t>
      </w:r>
      <w:hyperlink r:id="rId26" w:history="1">
        <w:r w:rsidRPr="00166CC5">
          <w:rPr>
            <w:szCs w:val="26"/>
          </w:rPr>
          <w:t>части 3</w:t>
        </w:r>
      </w:hyperlink>
      <w:r w:rsidRPr="00166CC5">
        <w:rPr>
          <w:szCs w:val="26"/>
        </w:rPr>
        <w:t xml:space="preserve"> </w:t>
      </w:r>
      <w:r>
        <w:rPr>
          <w:szCs w:val="26"/>
        </w:rPr>
        <w:t>статьи 55 Градостроительного кодекса РФ</w:t>
      </w:r>
      <w:r w:rsidRPr="00166CC5">
        <w:rPr>
          <w:szCs w:val="26"/>
        </w:rPr>
        <w:t>;</w:t>
      </w:r>
    </w:p>
    <w:p w:rsidR="007E2ECC" w:rsidRPr="00166CC5" w:rsidRDefault="007E2ECC" w:rsidP="007E2ECC">
      <w:pPr>
        <w:autoSpaceDE w:val="0"/>
        <w:autoSpaceDN w:val="0"/>
        <w:adjustRightInd w:val="0"/>
        <w:ind w:firstLine="709"/>
        <w:rPr>
          <w:szCs w:val="26"/>
        </w:rPr>
      </w:pPr>
      <w:r w:rsidRPr="00166CC5">
        <w:rPr>
          <w:szCs w:val="26"/>
        </w:rPr>
        <w:t>2) 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7E2ECC" w:rsidRPr="00166CC5" w:rsidRDefault="007E2ECC" w:rsidP="007E2ECC">
      <w:pPr>
        <w:autoSpaceDE w:val="0"/>
        <w:autoSpaceDN w:val="0"/>
        <w:adjustRightInd w:val="0"/>
        <w:ind w:firstLine="709"/>
        <w:rPr>
          <w:szCs w:val="26"/>
        </w:rPr>
      </w:pPr>
      <w:r w:rsidRPr="00166CC5">
        <w:rPr>
          <w:szCs w:val="26"/>
        </w:rPr>
        <w:t>3) несоответствие объекта капитального строительства требованиям, установленным в разрешении на строительство;</w:t>
      </w:r>
    </w:p>
    <w:p w:rsidR="007E2ECC" w:rsidRPr="00166CC5" w:rsidRDefault="007E2ECC" w:rsidP="007E2ECC">
      <w:pPr>
        <w:autoSpaceDE w:val="0"/>
        <w:autoSpaceDN w:val="0"/>
        <w:adjustRightInd w:val="0"/>
        <w:ind w:firstLine="709"/>
        <w:rPr>
          <w:szCs w:val="26"/>
        </w:rPr>
      </w:pPr>
      <w:r w:rsidRPr="00166CC5">
        <w:rPr>
          <w:szCs w:val="26"/>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r>
        <w:rPr>
          <w:szCs w:val="26"/>
        </w:rPr>
        <w:t>».</w:t>
      </w:r>
    </w:p>
    <w:p w:rsidR="007E2ECC" w:rsidRPr="00156C9D" w:rsidRDefault="007E2ECC" w:rsidP="007E2ECC">
      <w:pPr>
        <w:widowControl w:val="0"/>
        <w:autoSpaceDE w:val="0"/>
        <w:autoSpaceDN w:val="0"/>
        <w:adjustRightInd w:val="0"/>
        <w:ind w:firstLine="709"/>
        <w:rPr>
          <w:szCs w:val="26"/>
        </w:rPr>
      </w:pPr>
      <w:r w:rsidRPr="00156C9D">
        <w:rPr>
          <w:szCs w:val="26"/>
        </w:rPr>
        <w:t>1.</w:t>
      </w:r>
      <w:r>
        <w:rPr>
          <w:szCs w:val="26"/>
        </w:rPr>
        <w:t>52</w:t>
      </w:r>
      <w:r w:rsidRPr="00156C9D">
        <w:rPr>
          <w:szCs w:val="26"/>
        </w:rPr>
        <w:t xml:space="preserve">. Абзац второй пункта 5 подраздела 3.8 раздела 3 </w:t>
      </w:r>
      <w:r>
        <w:rPr>
          <w:szCs w:val="26"/>
        </w:rPr>
        <w:t>Г</w:t>
      </w:r>
      <w:r w:rsidRPr="00156C9D">
        <w:rPr>
          <w:szCs w:val="26"/>
        </w:rPr>
        <w:t>лавы 1 части I Правил изложить в следующей редакции:</w:t>
      </w:r>
    </w:p>
    <w:p w:rsidR="007E2ECC" w:rsidRDefault="007E2ECC" w:rsidP="007E2ECC">
      <w:pPr>
        <w:widowControl w:val="0"/>
        <w:autoSpaceDE w:val="0"/>
        <w:autoSpaceDN w:val="0"/>
        <w:adjustRightInd w:val="0"/>
        <w:ind w:firstLine="709"/>
        <w:rPr>
          <w:szCs w:val="26"/>
        </w:rPr>
      </w:pPr>
      <w:r w:rsidRPr="00156C9D">
        <w:rPr>
          <w:szCs w:val="26"/>
        </w:rPr>
        <w:t xml:space="preserve">«В таком случае разрешение на ввод объекта в эксплуатацию выдается только после передачи безвозмездно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r w:rsidRPr="007E2ECC">
        <w:rPr>
          <w:rFonts w:cs="Times New Roman"/>
          <w:szCs w:val="26"/>
        </w:rPr>
        <w:t>пунктами 2</w:t>
      </w:r>
      <w:r w:rsidRPr="00156C9D">
        <w:rPr>
          <w:szCs w:val="26"/>
        </w:rPr>
        <w:t xml:space="preserve">, </w:t>
      </w:r>
      <w:r w:rsidRPr="007E2ECC">
        <w:rPr>
          <w:rFonts w:cs="Times New Roman"/>
          <w:szCs w:val="26"/>
        </w:rPr>
        <w:t>8</w:t>
      </w:r>
      <w:r w:rsidRPr="00156C9D">
        <w:rPr>
          <w:szCs w:val="26"/>
        </w:rPr>
        <w:t xml:space="preserve"> - </w:t>
      </w:r>
      <w:r w:rsidRPr="007E2ECC">
        <w:rPr>
          <w:rFonts w:cs="Times New Roman"/>
          <w:szCs w:val="26"/>
        </w:rPr>
        <w:t>10</w:t>
      </w:r>
      <w:r w:rsidRPr="00156C9D">
        <w:rPr>
          <w:szCs w:val="26"/>
        </w:rPr>
        <w:t xml:space="preserve"> и </w:t>
      </w:r>
      <w:r w:rsidRPr="007E2ECC">
        <w:rPr>
          <w:rFonts w:cs="Times New Roman"/>
          <w:szCs w:val="26"/>
        </w:rPr>
        <w:t>11.1 части 12 статьи 48</w:t>
      </w:r>
      <w:r w:rsidRPr="00156C9D">
        <w:rPr>
          <w:szCs w:val="26"/>
        </w:rPr>
        <w:t xml:space="preserve"> Градостроительного кодекса РФ,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r>
        <w:rPr>
          <w:szCs w:val="26"/>
        </w:rPr>
        <w:t>.</w:t>
      </w:r>
    </w:p>
    <w:p w:rsidR="007E2ECC" w:rsidRPr="00166CC5" w:rsidRDefault="007E2ECC" w:rsidP="007E2ECC">
      <w:pPr>
        <w:widowControl w:val="0"/>
        <w:autoSpaceDE w:val="0"/>
        <w:autoSpaceDN w:val="0"/>
        <w:adjustRightInd w:val="0"/>
        <w:ind w:firstLine="708"/>
        <w:rPr>
          <w:szCs w:val="26"/>
        </w:rPr>
      </w:pPr>
      <w:r>
        <w:rPr>
          <w:szCs w:val="26"/>
        </w:rPr>
        <w:t xml:space="preserve">1.53. Пункт 7 подраздела 3.8 </w:t>
      </w:r>
      <w:r w:rsidRPr="00156C9D">
        <w:rPr>
          <w:szCs w:val="26"/>
        </w:rPr>
        <w:t xml:space="preserve">раздела 3 </w:t>
      </w:r>
      <w:r>
        <w:rPr>
          <w:szCs w:val="26"/>
        </w:rPr>
        <w:t>Г</w:t>
      </w:r>
      <w:r w:rsidRPr="00156C9D">
        <w:rPr>
          <w:szCs w:val="26"/>
        </w:rPr>
        <w:t xml:space="preserve">лавы 1 части I Правил изложить в </w:t>
      </w:r>
      <w:r w:rsidRPr="00166CC5">
        <w:rPr>
          <w:szCs w:val="26"/>
        </w:rPr>
        <w:t>следующей редакции:</w:t>
      </w:r>
    </w:p>
    <w:p w:rsidR="007E2ECC" w:rsidRDefault="007E2ECC" w:rsidP="00B11136">
      <w:pPr>
        <w:autoSpaceDE w:val="0"/>
        <w:autoSpaceDN w:val="0"/>
        <w:adjustRightInd w:val="0"/>
        <w:ind w:firstLine="709"/>
        <w:rPr>
          <w:szCs w:val="26"/>
        </w:rPr>
      </w:pPr>
      <w:r>
        <w:rPr>
          <w:szCs w:val="26"/>
        </w:rPr>
        <w:lastRenderedPageBreak/>
        <w:t>«7.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7E2ECC" w:rsidRPr="00156C9D" w:rsidRDefault="007E2ECC" w:rsidP="00DA05F7">
      <w:pPr>
        <w:autoSpaceDE w:val="0"/>
        <w:autoSpaceDN w:val="0"/>
        <w:adjustRightInd w:val="0"/>
        <w:ind w:firstLine="709"/>
        <w:rPr>
          <w:szCs w:val="26"/>
        </w:rPr>
      </w:pPr>
      <w:r>
        <w:rPr>
          <w:szCs w:val="26"/>
        </w:rPr>
        <w:t xml:space="preserve">1.54.  Пункт 3 Главы 2 части I </w:t>
      </w:r>
      <w:r w:rsidRPr="00156C9D">
        <w:rPr>
          <w:szCs w:val="26"/>
        </w:rPr>
        <w:t>Правил изложить в следующей редакции:</w:t>
      </w:r>
    </w:p>
    <w:p w:rsidR="007E2ECC" w:rsidRDefault="007E2ECC" w:rsidP="007E2ECC">
      <w:pPr>
        <w:widowControl w:val="0"/>
        <w:autoSpaceDE w:val="0"/>
        <w:autoSpaceDN w:val="0"/>
        <w:adjustRightInd w:val="0"/>
        <w:ind w:firstLine="708"/>
        <w:rPr>
          <w:szCs w:val="26"/>
        </w:rPr>
      </w:pPr>
      <w:r w:rsidRPr="00156C9D">
        <w:rPr>
          <w:szCs w:val="26"/>
        </w:rPr>
        <w:t xml:space="preserve">«3. Решение о предоставлении разрешения на изменение вида разрешенного использования земельного участка или объекта капитального строительства (далее - Разрешение на изменение вида разрешенного использования) на другой вид такого использования осуществляется в порядке, предусмотренном </w:t>
      </w:r>
      <w:r w:rsidRPr="00B11136">
        <w:rPr>
          <w:rFonts w:cs="Times New Roman"/>
          <w:szCs w:val="26"/>
        </w:rPr>
        <w:t>статьей 39</w:t>
      </w:r>
      <w:r w:rsidRPr="00156C9D">
        <w:rPr>
          <w:szCs w:val="26"/>
        </w:rPr>
        <w:t xml:space="preserve"> </w:t>
      </w:r>
      <w:r>
        <w:rPr>
          <w:szCs w:val="26"/>
        </w:rPr>
        <w:t>Градостроительного кодекса РФ.».</w:t>
      </w:r>
    </w:p>
    <w:p w:rsidR="007E2ECC" w:rsidRPr="00156C9D" w:rsidRDefault="007E2ECC" w:rsidP="007E2ECC">
      <w:pPr>
        <w:widowControl w:val="0"/>
        <w:autoSpaceDE w:val="0"/>
        <w:autoSpaceDN w:val="0"/>
        <w:adjustRightInd w:val="0"/>
        <w:ind w:firstLine="708"/>
        <w:rPr>
          <w:szCs w:val="26"/>
        </w:rPr>
      </w:pPr>
      <w:r w:rsidRPr="00156C9D">
        <w:rPr>
          <w:szCs w:val="26"/>
        </w:rPr>
        <w:t>1.</w:t>
      </w:r>
      <w:r>
        <w:rPr>
          <w:szCs w:val="26"/>
        </w:rPr>
        <w:t xml:space="preserve">55. Пункт 5 Главы 2 части I </w:t>
      </w:r>
      <w:r w:rsidRPr="00156C9D">
        <w:rPr>
          <w:szCs w:val="26"/>
        </w:rPr>
        <w:t>Правил исключить.</w:t>
      </w:r>
    </w:p>
    <w:p w:rsidR="007E2ECC" w:rsidRDefault="007E2ECC" w:rsidP="007E2ECC">
      <w:pPr>
        <w:widowControl w:val="0"/>
        <w:autoSpaceDE w:val="0"/>
        <w:autoSpaceDN w:val="0"/>
        <w:adjustRightInd w:val="0"/>
        <w:ind w:firstLine="708"/>
        <w:rPr>
          <w:szCs w:val="26"/>
        </w:rPr>
      </w:pPr>
      <w:r>
        <w:rPr>
          <w:szCs w:val="26"/>
        </w:rPr>
        <w:t xml:space="preserve">1.56. Подпункт 1.4 пункта 3.1 Главы 3 части I </w:t>
      </w:r>
      <w:r w:rsidRPr="00156C9D">
        <w:rPr>
          <w:szCs w:val="26"/>
        </w:rPr>
        <w:t>Правил</w:t>
      </w:r>
      <w:r>
        <w:rPr>
          <w:szCs w:val="26"/>
        </w:rPr>
        <w:t xml:space="preserve"> исключить. </w:t>
      </w:r>
    </w:p>
    <w:p w:rsidR="007E2ECC" w:rsidRDefault="007E2ECC" w:rsidP="007E2ECC">
      <w:pPr>
        <w:widowControl w:val="0"/>
        <w:autoSpaceDE w:val="0"/>
        <w:autoSpaceDN w:val="0"/>
        <w:adjustRightInd w:val="0"/>
        <w:ind w:firstLine="708"/>
        <w:rPr>
          <w:szCs w:val="26"/>
        </w:rPr>
      </w:pPr>
      <w:r>
        <w:rPr>
          <w:szCs w:val="26"/>
        </w:rPr>
        <w:t xml:space="preserve">1.57. Подпункт 1 пункта 3.2.1 Главы 3 части I </w:t>
      </w:r>
      <w:r w:rsidRPr="00156C9D">
        <w:rPr>
          <w:szCs w:val="26"/>
        </w:rPr>
        <w:t>Правил</w:t>
      </w:r>
      <w:r>
        <w:rPr>
          <w:szCs w:val="26"/>
        </w:rPr>
        <w:t xml:space="preserve"> изложить в следующей редакции:</w:t>
      </w:r>
    </w:p>
    <w:p w:rsidR="007E2ECC" w:rsidRDefault="007E2ECC" w:rsidP="007E2ECC">
      <w:pPr>
        <w:autoSpaceDE w:val="0"/>
        <w:autoSpaceDN w:val="0"/>
        <w:adjustRightInd w:val="0"/>
        <w:ind w:firstLine="708"/>
        <w:rPr>
          <w:szCs w:val="26"/>
        </w:rPr>
      </w:pPr>
      <w:r>
        <w:rPr>
          <w:szCs w:val="26"/>
        </w:rPr>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федерального значения, объектов регионального значения, объектов местного значения.»</w:t>
      </w:r>
      <w:r w:rsidR="00B11136">
        <w:rPr>
          <w:szCs w:val="26"/>
        </w:rPr>
        <w:t>.</w:t>
      </w:r>
    </w:p>
    <w:p w:rsidR="007E2ECC" w:rsidRDefault="007E2ECC" w:rsidP="007E2ECC">
      <w:pPr>
        <w:widowControl w:val="0"/>
        <w:autoSpaceDE w:val="0"/>
        <w:autoSpaceDN w:val="0"/>
        <w:adjustRightInd w:val="0"/>
        <w:ind w:firstLine="708"/>
        <w:rPr>
          <w:szCs w:val="26"/>
        </w:rPr>
      </w:pPr>
      <w:r>
        <w:rPr>
          <w:szCs w:val="26"/>
        </w:rPr>
        <w:t xml:space="preserve">1.58. Подпункт 3 пункта 3.2.1 Главы 3 части I </w:t>
      </w:r>
      <w:r w:rsidRPr="00156C9D">
        <w:rPr>
          <w:szCs w:val="26"/>
        </w:rPr>
        <w:t>Правил</w:t>
      </w:r>
      <w:r>
        <w:rPr>
          <w:szCs w:val="26"/>
        </w:rPr>
        <w:t xml:space="preserve"> изложить в следующей редакции:</w:t>
      </w:r>
    </w:p>
    <w:p w:rsidR="007E2ECC" w:rsidRDefault="007E2ECC" w:rsidP="00B11136">
      <w:pPr>
        <w:autoSpaceDE w:val="0"/>
        <w:autoSpaceDN w:val="0"/>
        <w:adjustRightInd w:val="0"/>
        <w:ind w:firstLine="709"/>
        <w:rPr>
          <w:szCs w:val="26"/>
        </w:rPr>
      </w:pPr>
      <w:r>
        <w:rPr>
          <w:szCs w:val="26"/>
        </w:rPr>
        <w:t>«3. Основная часть проекта планировки территории включает в себя:</w:t>
      </w:r>
    </w:p>
    <w:p w:rsidR="007E2ECC" w:rsidRDefault="007E2ECC" w:rsidP="00B11136">
      <w:pPr>
        <w:autoSpaceDE w:val="0"/>
        <w:autoSpaceDN w:val="0"/>
        <w:adjustRightInd w:val="0"/>
        <w:ind w:firstLine="709"/>
        <w:rPr>
          <w:szCs w:val="26"/>
        </w:rPr>
      </w:pPr>
      <w:r>
        <w:rPr>
          <w:szCs w:val="26"/>
        </w:rPr>
        <w:t>1) чертеж или чертежи планировки территории, на которых отображаются:</w:t>
      </w:r>
    </w:p>
    <w:p w:rsidR="007E2ECC" w:rsidRDefault="007E2ECC" w:rsidP="00B11136">
      <w:pPr>
        <w:autoSpaceDE w:val="0"/>
        <w:autoSpaceDN w:val="0"/>
        <w:adjustRightInd w:val="0"/>
        <w:ind w:firstLine="709"/>
        <w:rPr>
          <w:szCs w:val="26"/>
        </w:rPr>
      </w:pPr>
      <w:r>
        <w:rPr>
          <w:szCs w:val="26"/>
        </w:rPr>
        <w:t>а) красные линии;</w:t>
      </w:r>
    </w:p>
    <w:p w:rsidR="007E2ECC" w:rsidRDefault="007E2ECC" w:rsidP="00B11136">
      <w:pPr>
        <w:autoSpaceDE w:val="0"/>
        <w:autoSpaceDN w:val="0"/>
        <w:adjustRightInd w:val="0"/>
        <w:ind w:firstLine="709"/>
        <w:rPr>
          <w:szCs w:val="26"/>
        </w:rPr>
      </w:pPr>
      <w:r>
        <w:rPr>
          <w:szCs w:val="26"/>
        </w:rPr>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7E2ECC" w:rsidRDefault="007E2ECC" w:rsidP="00B11136">
      <w:pPr>
        <w:autoSpaceDE w:val="0"/>
        <w:autoSpaceDN w:val="0"/>
        <w:adjustRightInd w:val="0"/>
        <w:ind w:firstLine="709"/>
        <w:rPr>
          <w:szCs w:val="26"/>
        </w:rPr>
      </w:pPr>
      <w:r>
        <w:rPr>
          <w:szCs w:val="26"/>
        </w:rPr>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7E2ECC" w:rsidRDefault="007E2ECC" w:rsidP="00B11136">
      <w:pPr>
        <w:autoSpaceDE w:val="0"/>
        <w:autoSpaceDN w:val="0"/>
        <w:adjustRightInd w:val="0"/>
        <w:ind w:firstLine="709"/>
        <w:rPr>
          <w:szCs w:val="26"/>
        </w:rPr>
      </w:pPr>
      <w:r>
        <w:rPr>
          <w:szCs w:val="26"/>
        </w:rPr>
        <w:t>г) границы зон планируемого размещения объектов федерального значения, объектов регионального значения, объектов местного значения;</w:t>
      </w:r>
    </w:p>
    <w:p w:rsidR="007E2ECC" w:rsidRDefault="007E2ECC" w:rsidP="00B11136">
      <w:pPr>
        <w:autoSpaceDE w:val="0"/>
        <w:autoSpaceDN w:val="0"/>
        <w:adjustRightInd w:val="0"/>
        <w:ind w:firstLine="709"/>
        <w:rPr>
          <w:szCs w:val="26"/>
        </w:rPr>
      </w:pPr>
      <w:r>
        <w:rPr>
          <w:szCs w:val="26"/>
        </w:rPr>
        <w:t xml:space="preserve">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w:t>
      </w:r>
      <w:r>
        <w:rPr>
          <w:szCs w:val="26"/>
        </w:rPr>
        <w:lastRenderedPageBreak/>
        <w:t>транспортного обслуживания и инженерно-технического обеспечения, необходимых для развития территории.».</w:t>
      </w:r>
    </w:p>
    <w:p w:rsidR="007E2ECC" w:rsidRDefault="007E2ECC" w:rsidP="007E2ECC">
      <w:pPr>
        <w:widowControl w:val="0"/>
        <w:autoSpaceDE w:val="0"/>
        <w:autoSpaceDN w:val="0"/>
        <w:adjustRightInd w:val="0"/>
        <w:ind w:firstLine="708"/>
        <w:rPr>
          <w:szCs w:val="26"/>
        </w:rPr>
      </w:pPr>
      <w:r>
        <w:rPr>
          <w:szCs w:val="26"/>
        </w:rPr>
        <w:t xml:space="preserve">1.59. Подпункты 1 и 2 пункта 3.2.2 Главы 3 части I </w:t>
      </w:r>
      <w:r w:rsidRPr="00156C9D">
        <w:rPr>
          <w:szCs w:val="26"/>
        </w:rPr>
        <w:t>Правил</w:t>
      </w:r>
      <w:r>
        <w:rPr>
          <w:szCs w:val="26"/>
        </w:rPr>
        <w:t xml:space="preserve"> изложить в следующей редакции:</w:t>
      </w:r>
    </w:p>
    <w:p w:rsidR="007E2ECC" w:rsidRDefault="007E2ECC" w:rsidP="00B11136">
      <w:pPr>
        <w:autoSpaceDE w:val="0"/>
        <w:autoSpaceDN w:val="0"/>
        <w:adjustRightInd w:val="0"/>
        <w:ind w:firstLine="709"/>
        <w:rPr>
          <w:szCs w:val="26"/>
        </w:rPr>
      </w:pPr>
      <w:r>
        <w:rPr>
          <w:szCs w:val="26"/>
        </w:rPr>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7E2ECC" w:rsidRDefault="007E2ECC" w:rsidP="00B11136">
      <w:pPr>
        <w:autoSpaceDE w:val="0"/>
        <w:autoSpaceDN w:val="0"/>
        <w:adjustRightInd w:val="0"/>
        <w:ind w:firstLine="709"/>
        <w:rPr>
          <w:szCs w:val="26"/>
        </w:rPr>
      </w:pPr>
      <w:r>
        <w:rPr>
          <w:szCs w:val="26"/>
        </w:rPr>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w:t>
      </w:r>
    </w:p>
    <w:p w:rsidR="007E2ECC" w:rsidRDefault="007E2ECC" w:rsidP="007E2ECC">
      <w:pPr>
        <w:widowControl w:val="0"/>
        <w:autoSpaceDE w:val="0"/>
        <w:autoSpaceDN w:val="0"/>
        <w:adjustRightInd w:val="0"/>
        <w:ind w:firstLine="708"/>
        <w:rPr>
          <w:szCs w:val="26"/>
        </w:rPr>
      </w:pPr>
      <w:r>
        <w:rPr>
          <w:szCs w:val="26"/>
        </w:rPr>
        <w:t xml:space="preserve">1.60. Подпункт 4 пункта 3.2.2 Главы 3 части I </w:t>
      </w:r>
      <w:r w:rsidRPr="00156C9D">
        <w:rPr>
          <w:szCs w:val="26"/>
        </w:rPr>
        <w:t>Правил</w:t>
      </w:r>
      <w:r>
        <w:rPr>
          <w:szCs w:val="26"/>
        </w:rPr>
        <w:t xml:space="preserve"> изложить в следующей редакции:</w:t>
      </w:r>
    </w:p>
    <w:p w:rsidR="007E2ECC" w:rsidRDefault="007E2ECC" w:rsidP="00B11136">
      <w:pPr>
        <w:autoSpaceDE w:val="0"/>
        <w:autoSpaceDN w:val="0"/>
        <w:adjustRightInd w:val="0"/>
        <w:ind w:firstLine="709"/>
        <w:rPr>
          <w:szCs w:val="26"/>
        </w:rPr>
      </w:pPr>
      <w:r>
        <w:rPr>
          <w:szCs w:val="26"/>
        </w:rPr>
        <w:t>«4. 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7E2ECC" w:rsidRDefault="007E2ECC" w:rsidP="00B11136">
      <w:pPr>
        <w:autoSpaceDE w:val="0"/>
        <w:autoSpaceDN w:val="0"/>
        <w:adjustRightInd w:val="0"/>
        <w:ind w:firstLine="709"/>
        <w:rPr>
          <w:szCs w:val="26"/>
        </w:rPr>
      </w:pPr>
      <w:r>
        <w:rPr>
          <w:szCs w:val="26"/>
        </w:rPr>
        <w:t xml:space="preserve">В проекте межевания территорий,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w:t>
      </w:r>
      <w:r w:rsidRPr="00B377B6">
        <w:rPr>
          <w:szCs w:val="26"/>
        </w:rPr>
        <w:t>статьями 59 и 60</w:t>
      </w:r>
      <w:r>
        <w:rPr>
          <w:szCs w:val="26"/>
        </w:rPr>
        <w:t xml:space="preserve"> Федерального закона от 25</w:t>
      </w:r>
      <w:r w:rsidR="00DA05F7">
        <w:rPr>
          <w:szCs w:val="26"/>
        </w:rPr>
        <w:t>.06.</w:t>
      </w:r>
      <w:r>
        <w:rPr>
          <w:szCs w:val="26"/>
        </w:rPr>
        <w:t>2002 № 73-ФЗ «Об объектах культурного наследия (памятниках истории и культуры) народов Российской Федерации».</w:t>
      </w:r>
    </w:p>
    <w:p w:rsidR="007E2ECC" w:rsidRDefault="007E2ECC" w:rsidP="00B11136">
      <w:pPr>
        <w:autoSpaceDE w:val="0"/>
        <w:autoSpaceDN w:val="0"/>
        <w:adjustRightInd w:val="0"/>
        <w:ind w:firstLine="709"/>
        <w:rPr>
          <w:szCs w:val="26"/>
        </w:rPr>
      </w:pPr>
      <w:r>
        <w:rPr>
          <w:szCs w:val="26"/>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соответствии с таким проектом межевания должно соответствовать местоположению границ земельных участков, образование которых предусмотрено данной схемой.».</w:t>
      </w:r>
    </w:p>
    <w:p w:rsidR="007E2ECC" w:rsidRDefault="007E2ECC" w:rsidP="007E2ECC">
      <w:pPr>
        <w:widowControl w:val="0"/>
        <w:autoSpaceDE w:val="0"/>
        <w:autoSpaceDN w:val="0"/>
        <w:adjustRightInd w:val="0"/>
        <w:ind w:firstLine="708"/>
        <w:rPr>
          <w:szCs w:val="26"/>
        </w:rPr>
      </w:pPr>
      <w:r>
        <w:rPr>
          <w:szCs w:val="26"/>
        </w:rPr>
        <w:t xml:space="preserve">1.61. Подпункты 5 и 6 пункта 3.2.2 Главы 3 части I </w:t>
      </w:r>
      <w:r w:rsidRPr="00156C9D">
        <w:rPr>
          <w:szCs w:val="26"/>
        </w:rPr>
        <w:t>Правил</w:t>
      </w:r>
      <w:r>
        <w:rPr>
          <w:szCs w:val="26"/>
        </w:rPr>
        <w:t xml:space="preserve"> изложить в следующей редакции:</w:t>
      </w:r>
    </w:p>
    <w:p w:rsidR="007E2ECC" w:rsidRDefault="007E2ECC" w:rsidP="007E2ECC">
      <w:pPr>
        <w:widowControl w:val="0"/>
        <w:autoSpaceDE w:val="0"/>
        <w:autoSpaceDN w:val="0"/>
        <w:adjustRightInd w:val="0"/>
        <w:ind w:firstLine="708"/>
        <w:rPr>
          <w:szCs w:val="26"/>
        </w:rPr>
      </w:pPr>
      <w:r>
        <w:rPr>
          <w:szCs w:val="26"/>
        </w:rPr>
        <w:t>«5. Проект межевания территории включает в себя чертежи межевания территории, на которых отображаются:</w:t>
      </w:r>
    </w:p>
    <w:p w:rsidR="007E2ECC" w:rsidRDefault="007E2ECC" w:rsidP="007E2ECC">
      <w:pPr>
        <w:autoSpaceDE w:val="0"/>
        <w:autoSpaceDN w:val="0"/>
        <w:adjustRightInd w:val="0"/>
        <w:ind w:firstLine="708"/>
        <w:rPr>
          <w:szCs w:val="26"/>
        </w:rPr>
      </w:pPr>
      <w:r>
        <w:rPr>
          <w:szCs w:val="26"/>
        </w:rPr>
        <w:t>1) красные линии, утвержденные в составе проекта планировки территории;</w:t>
      </w:r>
    </w:p>
    <w:p w:rsidR="007E2ECC" w:rsidRDefault="007E2ECC" w:rsidP="007E2ECC">
      <w:pPr>
        <w:autoSpaceDE w:val="0"/>
        <w:autoSpaceDN w:val="0"/>
        <w:adjustRightInd w:val="0"/>
        <w:ind w:firstLine="708"/>
        <w:rPr>
          <w:szCs w:val="26"/>
        </w:rPr>
      </w:pPr>
      <w:r>
        <w:rPr>
          <w:szCs w:val="26"/>
        </w:rPr>
        <w:t>2) линии отступа от красных линий в целях определения места допустимого размещения зданий, строений, сооружений;</w:t>
      </w:r>
    </w:p>
    <w:p w:rsidR="007E2ECC" w:rsidRDefault="007E2ECC" w:rsidP="007E2ECC">
      <w:pPr>
        <w:autoSpaceDE w:val="0"/>
        <w:autoSpaceDN w:val="0"/>
        <w:adjustRightInd w:val="0"/>
        <w:ind w:firstLine="708"/>
        <w:rPr>
          <w:szCs w:val="26"/>
        </w:rPr>
      </w:pPr>
      <w:r>
        <w:rPr>
          <w:szCs w:val="26"/>
        </w:rPr>
        <w:t>3) границы образуемых и изменяемых земельных участков на кадастровом плане территории, условные номера образуемых земельных участков;</w:t>
      </w:r>
    </w:p>
    <w:p w:rsidR="007E2ECC" w:rsidRDefault="007E2ECC" w:rsidP="007E2ECC">
      <w:pPr>
        <w:autoSpaceDE w:val="0"/>
        <w:autoSpaceDN w:val="0"/>
        <w:adjustRightInd w:val="0"/>
        <w:ind w:firstLine="708"/>
        <w:rPr>
          <w:szCs w:val="26"/>
        </w:rPr>
      </w:pPr>
      <w:r>
        <w:rPr>
          <w:szCs w:val="26"/>
        </w:rPr>
        <w:t>4) границы территорий объектов культурного наследия;</w:t>
      </w:r>
    </w:p>
    <w:p w:rsidR="007E2ECC" w:rsidRDefault="007E2ECC" w:rsidP="007E2ECC">
      <w:pPr>
        <w:autoSpaceDE w:val="0"/>
        <w:autoSpaceDN w:val="0"/>
        <w:adjustRightInd w:val="0"/>
        <w:ind w:firstLine="708"/>
        <w:rPr>
          <w:szCs w:val="26"/>
        </w:rPr>
      </w:pPr>
      <w:r>
        <w:rPr>
          <w:szCs w:val="26"/>
        </w:rPr>
        <w:t>5) границы зон с особыми условиями использования территорий;</w:t>
      </w:r>
    </w:p>
    <w:p w:rsidR="007E2ECC" w:rsidRDefault="007E2ECC" w:rsidP="007E2ECC">
      <w:pPr>
        <w:autoSpaceDE w:val="0"/>
        <w:autoSpaceDN w:val="0"/>
        <w:adjustRightInd w:val="0"/>
        <w:ind w:firstLine="708"/>
        <w:rPr>
          <w:szCs w:val="26"/>
        </w:rPr>
      </w:pPr>
      <w:r>
        <w:rPr>
          <w:szCs w:val="26"/>
        </w:rPr>
        <w:t>6) границы зон действия публичных сервитутов.</w:t>
      </w:r>
    </w:p>
    <w:p w:rsidR="007E2ECC" w:rsidRDefault="007E2ECC" w:rsidP="007E2ECC">
      <w:pPr>
        <w:autoSpaceDE w:val="0"/>
        <w:autoSpaceDN w:val="0"/>
        <w:adjustRightInd w:val="0"/>
        <w:ind w:firstLine="708"/>
        <w:rPr>
          <w:szCs w:val="26"/>
        </w:rPr>
      </w:pPr>
      <w:r>
        <w:rPr>
          <w:szCs w:val="26"/>
        </w:rPr>
        <w:t xml:space="preserve">Проект межевания территории, предназначенный для размещения линейных объектов транспортной инфраструктуры федерального значения, регионального значения или местного значения, включает в себя чертежи межевания территории, на которых отображаются границы существующих и </w:t>
      </w:r>
      <w:r>
        <w:rPr>
          <w:szCs w:val="26"/>
        </w:rPr>
        <w:lastRenderedPageBreak/>
        <w:t>(или) подлежащих образованию земельных участков, в том числе предполагаемых к изъятию для государственных или муниципальных нужд, для размещения таких объектов.</w:t>
      </w:r>
    </w:p>
    <w:p w:rsidR="007E2ECC" w:rsidRDefault="007E2ECC" w:rsidP="007E2ECC">
      <w:pPr>
        <w:autoSpaceDE w:val="0"/>
        <w:autoSpaceDN w:val="0"/>
        <w:adjustRightInd w:val="0"/>
        <w:ind w:firstLine="708"/>
        <w:rPr>
          <w:szCs w:val="26"/>
        </w:rPr>
      </w:pPr>
      <w:r>
        <w:rPr>
          <w:szCs w:val="26"/>
        </w:rPr>
        <w:t>5.</w:t>
      </w:r>
      <w:r w:rsidR="00C4303D">
        <w:rPr>
          <w:szCs w:val="26"/>
        </w:rPr>
        <w:t>1</w:t>
      </w:r>
      <w:r>
        <w:rPr>
          <w:szCs w:val="26"/>
        </w:rPr>
        <w:t>. В проекте межевания территории также должны быть указаны:</w:t>
      </w:r>
    </w:p>
    <w:p w:rsidR="007E2ECC" w:rsidRDefault="007E2ECC" w:rsidP="007E2ECC">
      <w:pPr>
        <w:autoSpaceDE w:val="0"/>
        <w:autoSpaceDN w:val="0"/>
        <w:adjustRightInd w:val="0"/>
        <w:ind w:firstLine="708"/>
        <w:rPr>
          <w:szCs w:val="26"/>
        </w:rPr>
      </w:pPr>
      <w:r>
        <w:rPr>
          <w:szCs w:val="26"/>
        </w:rPr>
        <w:t>1) площадь образуемых и изменяемых земельных участков и их частей;</w:t>
      </w:r>
    </w:p>
    <w:p w:rsidR="007E2ECC" w:rsidRDefault="007E2ECC" w:rsidP="007E2ECC">
      <w:pPr>
        <w:autoSpaceDE w:val="0"/>
        <w:autoSpaceDN w:val="0"/>
        <w:adjustRightInd w:val="0"/>
        <w:ind w:firstLine="708"/>
        <w:rPr>
          <w:szCs w:val="26"/>
        </w:rPr>
      </w:pPr>
      <w:r>
        <w:rPr>
          <w:szCs w:val="26"/>
        </w:rPr>
        <w:t>2) образуемые земельные участки, которые после образования будут относиться к территориям общего пользования или имуществу общего пользования;</w:t>
      </w:r>
    </w:p>
    <w:p w:rsidR="007E2ECC" w:rsidRDefault="007E2ECC" w:rsidP="007E2ECC">
      <w:pPr>
        <w:autoSpaceDE w:val="0"/>
        <w:autoSpaceDN w:val="0"/>
        <w:adjustRightInd w:val="0"/>
        <w:ind w:firstLine="708"/>
        <w:rPr>
          <w:szCs w:val="26"/>
        </w:rPr>
      </w:pPr>
      <w:r>
        <w:rPr>
          <w:szCs w:val="26"/>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РФ.</w:t>
      </w:r>
    </w:p>
    <w:p w:rsidR="007E2ECC" w:rsidRPr="00000999" w:rsidRDefault="007E2ECC" w:rsidP="007E2ECC">
      <w:pPr>
        <w:autoSpaceDE w:val="0"/>
        <w:autoSpaceDN w:val="0"/>
        <w:adjustRightInd w:val="0"/>
        <w:ind w:firstLine="708"/>
        <w:rPr>
          <w:szCs w:val="26"/>
        </w:rPr>
      </w:pPr>
      <w:r>
        <w:rPr>
          <w:szCs w:val="26"/>
        </w:rPr>
        <w:t>6. В составе проектов межевания территорий может осуществляться подготовка градостроительных планов земельных участков, подлежащих застройке, и градостроительных планов застроенных земельных участков.».</w:t>
      </w:r>
    </w:p>
    <w:p w:rsidR="007E2ECC" w:rsidRDefault="007E2ECC" w:rsidP="007E2ECC">
      <w:pPr>
        <w:widowControl w:val="0"/>
        <w:autoSpaceDE w:val="0"/>
        <w:autoSpaceDN w:val="0"/>
        <w:adjustRightInd w:val="0"/>
        <w:ind w:firstLine="708"/>
        <w:rPr>
          <w:szCs w:val="26"/>
        </w:rPr>
      </w:pPr>
      <w:r>
        <w:rPr>
          <w:szCs w:val="26"/>
        </w:rPr>
        <w:t xml:space="preserve">1.62. Абзацы пятый </w:t>
      </w:r>
      <w:r w:rsidR="00FC42D1">
        <w:rPr>
          <w:szCs w:val="26"/>
        </w:rPr>
        <w:t>–</w:t>
      </w:r>
      <w:r>
        <w:rPr>
          <w:szCs w:val="26"/>
        </w:rPr>
        <w:t xml:space="preserve"> седьмой пункта 4.5 Главы 4 части I Правил изложить в следующей редакции:</w:t>
      </w:r>
    </w:p>
    <w:p w:rsidR="007E2ECC" w:rsidRDefault="007E2ECC" w:rsidP="00830103">
      <w:pPr>
        <w:widowControl w:val="0"/>
        <w:autoSpaceDE w:val="0"/>
        <w:autoSpaceDN w:val="0"/>
        <w:adjustRightInd w:val="0"/>
        <w:ind w:firstLine="709"/>
        <w:rPr>
          <w:szCs w:val="26"/>
        </w:rPr>
      </w:pPr>
      <w:r>
        <w:rPr>
          <w:szCs w:val="26"/>
        </w:rPr>
        <w:t>«- о предоставлени</w:t>
      </w:r>
      <w:r w:rsidR="00FC42D1">
        <w:rPr>
          <w:szCs w:val="26"/>
        </w:rPr>
        <w:t>и</w:t>
      </w:r>
      <w:r>
        <w:rPr>
          <w:szCs w:val="26"/>
        </w:rPr>
        <w:t xml:space="preserve"> разрешений на условно разрешенный вид использования земельных участков и объектов капитального строительства, за исключением случаев, предусмотренных пунктом 5 подраздела 3.3 раздела 3 </w:t>
      </w:r>
      <w:r w:rsidR="00DA05F7">
        <w:rPr>
          <w:szCs w:val="26"/>
        </w:rPr>
        <w:t>Г</w:t>
      </w:r>
      <w:r>
        <w:rPr>
          <w:szCs w:val="26"/>
        </w:rPr>
        <w:t>лавы 1 части I настоящих Правил;</w:t>
      </w:r>
    </w:p>
    <w:p w:rsidR="00FC42D1" w:rsidRDefault="00FC42D1" w:rsidP="00830103">
      <w:pPr>
        <w:widowControl w:val="0"/>
        <w:autoSpaceDE w:val="0"/>
        <w:autoSpaceDN w:val="0"/>
        <w:adjustRightInd w:val="0"/>
        <w:ind w:firstLine="709"/>
        <w:rPr>
          <w:szCs w:val="26"/>
        </w:rPr>
      </w:pPr>
      <w:r>
        <w:rPr>
          <w:szCs w:val="26"/>
        </w:rPr>
        <w:t xml:space="preserve">- </w:t>
      </w:r>
      <w:r w:rsidRPr="00FC42D1">
        <w:rPr>
          <w:szCs w:val="26"/>
        </w:rPr>
        <w:t>о предоставлении разрешения об отклонении от предельных параметров разрешенного строительства, реконструкции объектов капитального строительства;</w:t>
      </w:r>
    </w:p>
    <w:p w:rsidR="007E2ECC" w:rsidRDefault="007E2ECC" w:rsidP="00830103">
      <w:pPr>
        <w:widowControl w:val="0"/>
        <w:autoSpaceDE w:val="0"/>
        <w:autoSpaceDN w:val="0"/>
        <w:adjustRightInd w:val="0"/>
        <w:ind w:firstLine="709"/>
        <w:rPr>
          <w:szCs w:val="26"/>
        </w:rPr>
      </w:pPr>
      <w:r>
        <w:rPr>
          <w:szCs w:val="26"/>
        </w:rPr>
        <w:t>- об изменени</w:t>
      </w:r>
      <w:r w:rsidR="00FC42D1">
        <w:rPr>
          <w:szCs w:val="26"/>
        </w:rPr>
        <w:t>и</w:t>
      </w:r>
      <w:r>
        <w:rPr>
          <w:szCs w:val="26"/>
        </w:rPr>
        <w:t xml:space="preserve"> одного вида разрешенного использования земельных участков и объектов капитального строительства на другой вид такого использования;».</w:t>
      </w:r>
    </w:p>
    <w:p w:rsidR="007E2ECC" w:rsidRPr="0021738C" w:rsidRDefault="007E2ECC" w:rsidP="0027434E">
      <w:pPr>
        <w:autoSpaceDE w:val="0"/>
        <w:autoSpaceDN w:val="0"/>
        <w:adjustRightInd w:val="0"/>
        <w:ind w:firstLine="709"/>
        <w:rPr>
          <w:szCs w:val="26"/>
        </w:rPr>
      </w:pPr>
      <w:r w:rsidRPr="0021738C">
        <w:rPr>
          <w:szCs w:val="26"/>
        </w:rPr>
        <w:t>1.</w:t>
      </w:r>
      <w:r>
        <w:rPr>
          <w:szCs w:val="26"/>
        </w:rPr>
        <w:t>63</w:t>
      </w:r>
      <w:r w:rsidRPr="0021738C">
        <w:rPr>
          <w:szCs w:val="26"/>
        </w:rPr>
        <w:t>.</w:t>
      </w:r>
      <w:r w:rsidR="0027434E">
        <w:rPr>
          <w:szCs w:val="26"/>
        </w:rPr>
        <w:t xml:space="preserve"> </w:t>
      </w:r>
      <w:r w:rsidR="0027434E" w:rsidRPr="0021738C">
        <w:rPr>
          <w:szCs w:val="26"/>
        </w:rPr>
        <w:t>Глав</w:t>
      </w:r>
      <w:r w:rsidR="0027434E">
        <w:rPr>
          <w:szCs w:val="26"/>
        </w:rPr>
        <w:t>у</w:t>
      </w:r>
      <w:r w:rsidR="0027434E" w:rsidRPr="0021738C">
        <w:rPr>
          <w:szCs w:val="26"/>
        </w:rPr>
        <w:t xml:space="preserve"> 4 части I Правил</w:t>
      </w:r>
      <w:r w:rsidR="0027434E">
        <w:rPr>
          <w:szCs w:val="26"/>
        </w:rPr>
        <w:t xml:space="preserve"> дополнить новым п</w:t>
      </w:r>
      <w:r w:rsidRPr="0021738C">
        <w:rPr>
          <w:szCs w:val="26"/>
        </w:rPr>
        <w:t>ункт</w:t>
      </w:r>
      <w:r w:rsidR="0027434E">
        <w:rPr>
          <w:szCs w:val="26"/>
        </w:rPr>
        <w:t>ом</w:t>
      </w:r>
      <w:r w:rsidRPr="0021738C">
        <w:rPr>
          <w:szCs w:val="26"/>
        </w:rPr>
        <w:t xml:space="preserve"> 4.6 </w:t>
      </w:r>
      <w:r w:rsidR="0027434E">
        <w:rPr>
          <w:szCs w:val="26"/>
        </w:rPr>
        <w:t>следующего содержания</w:t>
      </w:r>
      <w:r w:rsidRPr="0021738C">
        <w:rPr>
          <w:szCs w:val="26"/>
        </w:rPr>
        <w:t>:</w:t>
      </w:r>
    </w:p>
    <w:p w:rsidR="007E2ECC" w:rsidRPr="0021738C" w:rsidRDefault="007E2ECC" w:rsidP="007E2ECC">
      <w:pPr>
        <w:tabs>
          <w:tab w:val="left" w:pos="993"/>
        </w:tabs>
        <w:ind w:firstLine="709"/>
        <w:rPr>
          <w:szCs w:val="26"/>
        </w:rPr>
      </w:pPr>
      <w:r w:rsidRPr="0021738C">
        <w:rPr>
          <w:szCs w:val="26"/>
        </w:rPr>
        <w:t xml:space="preserve">«4.6. Решение о приведении Правил в соответствие с действующим законодательством принимается без рассмотрения на заседании Комиссии по землепользованию и застройке и без </w:t>
      </w:r>
      <w:r>
        <w:rPr>
          <w:szCs w:val="26"/>
        </w:rPr>
        <w:t>проведения публичных слушаний.».</w:t>
      </w:r>
    </w:p>
    <w:p w:rsidR="007E2ECC" w:rsidRDefault="007E2ECC" w:rsidP="007E2ECC">
      <w:pPr>
        <w:ind w:firstLine="709"/>
        <w:rPr>
          <w:szCs w:val="26"/>
        </w:rPr>
      </w:pPr>
      <w:r w:rsidRPr="0021738C">
        <w:rPr>
          <w:szCs w:val="26"/>
        </w:rPr>
        <w:t>1.</w:t>
      </w:r>
      <w:r>
        <w:rPr>
          <w:szCs w:val="26"/>
        </w:rPr>
        <w:t>64</w:t>
      </w:r>
      <w:r w:rsidRPr="0021738C">
        <w:rPr>
          <w:szCs w:val="26"/>
        </w:rPr>
        <w:t>. Пункт 4.6 Главы 4 части I Правил считать соответственно пун</w:t>
      </w:r>
      <w:r>
        <w:rPr>
          <w:szCs w:val="26"/>
        </w:rPr>
        <w:t>ктом 4.7 Главы 4 части I Правил.</w:t>
      </w:r>
    </w:p>
    <w:p w:rsidR="007E2ECC" w:rsidRDefault="007E2ECC" w:rsidP="007E2ECC">
      <w:pPr>
        <w:widowControl w:val="0"/>
        <w:autoSpaceDE w:val="0"/>
        <w:autoSpaceDN w:val="0"/>
        <w:adjustRightInd w:val="0"/>
        <w:ind w:firstLine="709"/>
        <w:rPr>
          <w:szCs w:val="26"/>
        </w:rPr>
      </w:pPr>
      <w:r>
        <w:rPr>
          <w:szCs w:val="26"/>
        </w:rPr>
        <w:t>1.65. По всему тексту Главы 6 части I Правил слова «временных объектов» в соответствующих падежах и числах заменить словами «временных сооружений» в соответствующих падежах и числах.</w:t>
      </w:r>
    </w:p>
    <w:p w:rsidR="007E2ECC" w:rsidRDefault="007E2ECC" w:rsidP="007E2ECC">
      <w:pPr>
        <w:widowControl w:val="0"/>
        <w:autoSpaceDE w:val="0"/>
        <w:autoSpaceDN w:val="0"/>
        <w:adjustRightInd w:val="0"/>
        <w:ind w:firstLine="709"/>
        <w:rPr>
          <w:szCs w:val="26"/>
        </w:rPr>
      </w:pPr>
      <w:r>
        <w:rPr>
          <w:szCs w:val="26"/>
        </w:rPr>
        <w:t>1.66. Подпункты 4 и 5 пункта 6.2 Главы 6 части I Правил изложить в следующей редакции:</w:t>
      </w:r>
    </w:p>
    <w:p w:rsidR="007E2ECC" w:rsidRDefault="007E2ECC" w:rsidP="007E2ECC">
      <w:pPr>
        <w:widowControl w:val="0"/>
        <w:autoSpaceDE w:val="0"/>
        <w:autoSpaceDN w:val="0"/>
        <w:adjustRightInd w:val="0"/>
        <w:ind w:firstLine="709"/>
        <w:rPr>
          <w:szCs w:val="26"/>
        </w:rPr>
      </w:pPr>
      <w:r>
        <w:rPr>
          <w:szCs w:val="26"/>
        </w:rPr>
        <w:t>«4. По окончании срока действия договора аренды земельного участка, предоставленного для установки временного сооружения, временное сооружение подлежит демонтажу, а земельный участок возврату арендодателю в порядке, предусмотренном условиями договора аренды земельного участка.</w:t>
      </w:r>
    </w:p>
    <w:p w:rsidR="007E2ECC" w:rsidRDefault="007E2ECC" w:rsidP="007E2ECC">
      <w:pPr>
        <w:widowControl w:val="0"/>
        <w:autoSpaceDE w:val="0"/>
        <w:autoSpaceDN w:val="0"/>
        <w:adjustRightInd w:val="0"/>
        <w:ind w:firstLine="709"/>
        <w:rPr>
          <w:szCs w:val="26"/>
        </w:rPr>
      </w:pPr>
      <w:r>
        <w:rPr>
          <w:szCs w:val="26"/>
        </w:rPr>
        <w:t xml:space="preserve">По окончании срока действия разрешения на использование земель или земельных участков, находящихся в государственной или муниципальной собственности, для размещения нестационарного торгового объекта, для установки и эксплуатации рекламных конструкций, нестационарный торговый объект, рекламная конструкция подлежит демонтажу, а земельный участок возврату в порядке, предусмотренном условиями договора использования </w:t>
      </w:r>
      <w:r>
        <w:rPr>
          <w:szCs w:val="26"/>
        </w:rPr>
        <w:lastRenderedPageBreak/>
        <w:t>земельного участка.</w:t>
      </w:r>
    </w:p>
    <w:p w:rsidR="007E2ECC" w:rsidRDefault="007E2ECC" w:rsidP="007E2ECC">
      <w:pPr>
        <w:widowControl w:val="0"/>
        <w:autoSpaceDE w:val="0"/>
        <w:autoSpaceDN w:val="0"/>
        <w:adjustRightInd w:val="0"/>
        <w:ind w:firstLine="709"/>
        <w:rPr>
          <w:szCs w:val="26"/>
        </w:rPr>
      </w:pPr>
      <w:r>
        <w:rPr>
          <w:szCs w:val="26"/>
        </w:rPr>
        <w:t>5. Самовольная модернизация временных сооружений (металлических гаражей, навесов, палаток и других движимых объектов) с увеличением площади, занимаемой таким сооружением, установленной условиями договора аренды земельного участка, является основанием досрочного расторжения договоров аренды земельного участка, предоставленного под временные сооружения.».</w:t>
      </w:r>
    </w:p>
    <w:p w:rsidR="007E2ECC" w:rsidRDefault="007E2ECC" w:rsidP="007E2ECC">
      <w:pPr>
        <w:widowControl w:val="0"/>
        <w:autoSpaceDE w:val="0"/>
        <w:autoSpaceDN w:val="0"/>
        <w:adjustRightInd w:val="0"/>
        <w:ind w:firstLine="709"/>
        <w:rPr>
          <w:szCs w:val="26"/>
        </w:rPr>
      </w:pPr>
      <w:r>
        <w:rPr>
          <w:szCs w:val="26"/>
        </w:rPr>
        <w:t>1.67. Часть II Правил изложить в следующей редакции:</w:t>
      </w:r>
    </w:p>
    <w:p w:rsidR="007E2ECC" w:rsidRDefault="007E2ECC" w:rsidP="007E2ECC">
      <w:pPr>
        <w:widowControl w:val="0"/>
        <w:autoSpaceDE w:val="0"/>
        <w:autoSpaceDN w:val="0"/>
        <w:adjustRightInd w:val="0"/>
        <w:ind w:firstLine="709"/>
        <w:rPr>
          <w:szCs w:val="26"/>
        </w:rPr>
      </w:pPr>
      <w:r>
        <w:rPr>
          <w:szCs w:val="26"/>
        </w:rPr>
        <w:t>«Часть II. Карты градостроительного зонирования</w:t>
      </w:r>
    </w:p>
    <w:p w:rsidR="007E2ECC" w:rsidRDefault="007E2ECC" w:rsidP="007E2ECC">
      <w:pPr>
        <w:widowControl w:val="0"/>
        <w:autoSpaceDE w:val="0"/>
        <w:autoSpaceDN w:val="0"/>
        <w:adjustRightInd w:val="0"/>
        <w:ind w:firstLine="709"/>
        <w:rPr>
          <w:szCs w:val="26"/>
        </w:rPr>
      </w:pPr>
      <w:r>
        <w:rPr>
          <w:szCs w:val="26"/>
        </w:rPr>
        <w:t>Условные обозначения территориальных зон</w:t>
      </w:r>
    </w:p>
    <w:p w:rsidR="007E2ECC" w:rsidRDefault="007E2ECC" w:rsidP="007E2ECC">
      <w:pPr>
        <w:widowControl w:val="0"/>
        <w:autoSpaceDE w:val="0"/>
        <w:autoSpaceDN w:val="0"/>
        <w:adjustRightInd w:val="0"/>
        <w:ind w:firstLine="709"/>
        <w:rPr>
          <w:szCs w:val="26"/>
        </w:rPr>
      </w:pPr>
      <w:r>
        <w:rPr>
          <w:szCs w:val="26"/>
        </w:rPr>
        <w:t>В Правилах на территории муниципального образования город Норильск принята следующая структура и условные обозначения территориальных зон:</w:t>
      </w:r>
    </w:p>
    <w:p w:rsidR="007E2ECC" w:rsidRDefault="007E2ECC" w:rsidP="007E2ECC">
      <w:pPr>
        <w:widowControl w:val="0"/>
        <w:autoSpaceDE w:val="0"/>
        <w:autoSpaceDN w:val="0"/>
        <w:adjustRightInd w:val="0"/>
        <w:rPr>
          <w:szCs w:val="26"/>
        </w:rPr>
      </w:pPr>
    </w:p>
    <w:p w:rsidR="007E2ECC" w:rsidRPr="00541349" w:rsidRDefault="007E2ECC" w:rsidP="007E2ECC">
      <w:pPr>
        <w:pStyle w:val="a4"/>
        <w:widowControl w:val="0"/>
        <w:autoSpaceDE w:val="0"/>
        <w:autoSpaceDN w:val="0"/>
        <w:adjustRightInd w:val="0"/>
        <w:rPr>
          <w:szCs w:val="26"/>
        </w:rPr>
      </w:pPr>
      <w:r>
        <w:rPr>
          <w:szCs w:val="26"/>
        </w:rPr>
        <w:t xml:space="preserve">1. </w:t>
      </w:r>
      <w:r w:rsidRPr="00541349">
        <w:rPr>
          <w:szCs w:val="26"/>
        </w:rPr>
        <w:t>Для земель населенного пункта</w:t>
      </w:r>
    </w:p>
    <w:tbl>
      <w:tblPr>
        <w:tblW w:w="9072" w:type="dxa"/>
        <w:tblCellSpacing w:w="5" w:type="nil"/>
        <w:tblInd w:w="40" w:type="dxa"/>
        <w:tblLayout w:type="fixed"/>
        <w:tblCellMar>
          <w:top w:w="75" w:type="dxa"/>
          <w:left w:w="40" w:type="dxa"/>
          <w:bottom w:w="75" w:type="dxa"/>
          <w:right w:w="40" w:type="dxa"/>
        </w:tblCellMar>
        <w:tblLook w:val="0000"/>
      </w:tblPr>
      <w:tblGrid>
        <w:gridCol w:w="567"/>
        <w:gridCol w:w="2880"/>
        <w:gridCol w:w="1602"/>
        <w:gridCol w:w="4023"/>
      </w:tblGrid>
      <w:tr w:rsidR="007E2ECC" w:rsidRPr="00A43463" w:rsidTr="00830103">
        <w:trPr>
          <w:trHeight w:val="589"/>
          <w:tblCellSpacing w:w="5" w:type="nil"/>
        </w:trPr>
        <w:tc>
          <w:tcPr>
            <w:tcW w:w="567" w:type="dxa"/>
            <w:tcBorders>
              <w:top w:val="single" w:sz="8"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Pr>
                <w:szCs w:val="26"/>
              </w:rPr>
              <w:t>№</w:t>
            </w:r>
          </w:p>
        </w:tc>
        <w:tc>
          <w:tcPr>
            <w:tcW w:w="2880" w:type="dxa"/>
            <w:tcBorders>
              <w:top w:val="single" w:sz="8"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Наименование территориальных зон</w:t>
            </w:r>
          </w:p>
        </w:tc>
        <w:tc>
          <w:tcPr>
            <w:tcW w:w="1602" w:type="dxa"/>
            <w:tcBorders>
              <w:top w:val="single" w:sz="8"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Условные обозначения</w:t>
            </w:r>
          </w:p>
        </w:tc>
        <w:tc>
          <w:tcPr>
            <w:tcW w:w="4023" w:type="dxa"/>
            <w:tcBorders>
              <w:top w:val="single" w:sz="8"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Типы зоны</w:t>
            </w:r>
          </w:p>
        </w:tc>
      </w:tr>
      <w:tr w:rsidR="007E2ECC" w:rsidRPr="00A43463" w:rsidTr="00830103">
        <w:trPr>
          <w:trHeight w:val="562"/>
          <w:tblCellSpacing w:w="5" w:type="nil"/>
        </w:trPr>
        <w:tc>
          <w:tcPr>
            <w:tcW w:w="567" w:type="dxa"/>
            <w:vMerge w:val="restart"/>
            <w:tcBorders>
              <w:left w:val="single" w:sz="8" w:space="0" w:color="auto"/>
              <w:bottom w:val="single" w:sz="8" w:space="0" w:color="auto"/>
              <w:right w:val="single" w:sz="8" w:space="0" w:color="auto"/>
            </w:tcBorders>
            <w:tcMar>
              <w:left w:w="0" w:type="dxa"/>
              <w:right w:w="0" w:type="dxa"/>
            </w:tcMar>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1.</w:t>
            </w:r>
          </w:p>
        </w:tc>
        <w:tc>
          <w:tcPr>
            <w:tcW w:w="2880"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Жилые зоны</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Ж-1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 xml:space="preserve">Зона </w:t>
            </w:r>
            <w:r>
              <w:rPr>
                <w:szCs w:val="26"/>
              </w:rPr>
              <w:t xml:space="preserve">застройки многоэтажными жилыми </w:t>
            </w:r>
            <w:r w:rsidRPr="00A43463">
              <w:rPr>
                <w:szCs w:val="26"/>
              </w:rPr>
              <w:t>домами 4 - 6 этажей</w:t>
            </w:r>
          </w:p>
        </w:tc>
      </w:tr>
      <w:tr w:rsidR="007E2ECC" w:rsidRPr="00A43463" w:rsidTr="00830103">
        <w:trPr>
          <w:trHeight w:val="516"/>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Ж-2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застройки мног</w:t>
            </w:r>
            <w:r>
              <w:rPr>
                <w:szCs w:val="26"/>
              </w:rPr>
              <w:t xml:space="preserve">оэтажными жилыми </w:t>
            </w:r>
            <w:r w:rsidRPr="00A43463">
              <w:rPr>
                <w:szCs w:val="26"/>
              </w:rPr>
              <w:t>домами 9 этажей и выше</w:t>
            </w:r>
          </w:p>
        </w:tc>
      </w:tr>
      <w:tr w:rsidR="007E2ECC" w:rsidRPr="00A43463" w:rsidTr="00830103">
        <w:trPr>
          <w:trHeight w:val="800"/>
          <w:tblCellSpacing w:w="5" w:type="nil"/>
        </w:trPr>
        <w:tc>
          <w:tcPr>
            <w:tcW w:w="567"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2.</w:t>
            </w:r>
          </w:p>
        </w:tc>
        <w:tc>
          <w:tcPr>
            <w:tcW w:w="2880"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sidRPr="00A43463">
              <w:rPr>
                <w:szCs w:val="26"/>
              </w:rPr>
              <w:t>Общественно-деловые</w:t>
            </w:r>
            <w:r>
              <w:rPr>
                <w:szCs w:val="26"/>
              </w:rPr>
              <w:t xml:space="preserve"> </w:t>
            </w:r>
            <w:r w:rsidRPr="00A43463">
              <w:rPr>
                <w:szCs w:val="26"/>
              </w:rPr>
              <w:t>зоны</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делового, общественного и коммерческого назначения (окружной</w:t>
            </w:r>
            <w:r>
              <w:rPr>
                <w:szCs w:val="26"/>
              </w:rPr>
              <w:t xml:space="preserve"> </w:t>
            </w:r>
            <w:r w:rsidRPr="00A43463">
              <w:rPr>
                <w:szCs w:val="26"/>
              </w:rPr>
              <w:t>центр</w:t>
            </w:r>
            <w:r>
              <w:rPr>
                <w:szCs w:val="26"/>
              </w:rPr>
              <w:t>)</w:t>
            </w:r>
          </w:p>
        </w:tc>
      </w:tr>
      <w:tr w:rsidR="007E2ECC" w:rsidRPr="00A43463" w:rsidTr="00830103">
        <w:trPr>
          <w:trHeight w:val="800"/>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делового, общественного и коммерческого назначения (районный</w:t>
            </w:r>
            <w:r>
              <w:rPr>
                <w:szCs w:val="26"/>
              </w:rPr>
              <w:t xml:space="preserve"> </w:t>
            </w:r>
            <w:r w:rsidRPr="00A43463">
              <w:rPr>
                <w:szCs w:val="26"/>
              </w:rPr>
              <w:t>центр</w:t>
            </w:r>
            <w:r>
              <w:rPr>
                <w:szCs w:val="26"/>
              </w:rPr>
              <w:t>)</w:t>
            </w:r>
          </w:p>
        </w:tc>
      </w:tr>
      <w:tr w:rsidR="007E2ECC" w:rsidRPr="00A43463" w:rsidTr="00830103">
        <w:trPr>
          <w:trHeight w:val="600"/>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Ц-3</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обслуживания и деловой активности местного значения</w:t>
            </w:r>
          </w:p>
        </w:tc>
      </w:tr>
      <w:tr w:rsidR="007E2ECC" w:rsidRPr="00A43463" w:rsidTr="00830103">
        <w:trPr>
          <w:trHeight w:val="800"/>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Ц-4</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обслуживания объектов, необходимых для осуществления производственной деятельности</w:t>
            </w:r>
          </w:p>
        </w:tc>
      </w:tr>
      <w:tr w:rsidR="007E2ECC" w:rsidRPr="00A43463" w:rsidTr="00830103">
        <w:trPr>
          <w:trHeight w:val="271"/>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ЦС-1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объектов здравоохранения</w:t>
            </w:r>
          </w:p>
        </w:tc>
      </w:tr>
      <w:tr w:rsidR="007E2ECC" w:rsidRPr="00A43463" w:rsidTr="00830103">
        <w:trPr>
          <w:trHeight w:val="600"/>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ЦС-2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объектов высших и средних</w:t>
            </w:r>
            <w:r>
              <w:rPr>
                <w:szCs w:val="26"/>
              </w:rPr>
              <w:t xml:space="preserve"> </w:t>
            </w:r>
            <w:r w:rsidRPr="00A43463">
              <w:rPr>
                <w:szCs w:val="26"/>
              </w:rPr>
              <w:t>специальных учебных заведений</w:t>
            </w:r>
          </w:p>
        </w:tc>
      </w:tr>
      <w:tr w:rsidR="007E2ECC" w:rsidRPr="00A43463" w:rsidTr="00830103">
        <w:trPr>
          <w:trHeight w:val="486"/>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ЦС-3</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объектов социального обеспечения</w:t>
            </w:r>
            <w:r>
              <w:rPr>
                <w:szCs w:val="26"/>
              </w:rPr>
              <w:t xml:space="preserve"> </w:t>
            </w:r>
            <w:r w:rsidRPr="00A43463">
              <w:rPr>
                <w:szCs w:val="26"/>
              </w:rPr>
              <w:t>и защиты</w:t>
            </w:r>
          </w:p>
        </w:tc>
      </w:tr>
      <w:tr w:rsidR="007E2ECC" w:rsidRPr="00A43463" w:rsidTr="00830103">
        <w:trPr>
          <w:trHeight w:val="312"/>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ЦС-4</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 xml:space="preserve">Зона </w:t>
            </w:r>
            <w:r>
              <w:rPr>
                <w:szCs w:val="26"/>
              </w:rPr>
              <w:t>культовых зданий</w:t>
            </w:r>
          </w:p>
        </w:tc>
      </w:tr>
      <w:tr w:rsidR="007E2ECC" w:rsidRPr="00A43463" w:rsidTr="00830103">
        <w:trPr>
          <w:trHeight w:val="418"/>
          <w:tblCellSpacing w:w="5" w:type="nil"/>
        </w:trPr>
        <w:tc>
          <w:tcPr>
            <w:tcW w:w="567"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outlineLvl w:val="0"/>
              <w:rPr>
                <w:szCs w:val="26"/>
              </w:rPr>
            </w:pPr>
          </w:p>
        </w:tc>
        <w:tc>
          <w:tcPr>
            <w:tcW w:w="2880" w:type="dxa"/>
            <w:vMerge/>
            <w:tcBorders>
              <w:left w:val="single" w:sz="8" w:space="0" w:color="auto"/>
              <w:bottom w:val="single" w:sz="8" w:space="0" w:color="auto"/>
              <w:right w:val="single" w:sz="8" w:space="0" w:color="auto"/>
            </w:tcBorders>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ЦС-5</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объектов физкультуры и спорта</w:t>
            </w:r>
          </w:p>
        </w:tc>
      </w:tr>
      <w:tr w:rsidR="007E2ECC" w:rsidRPr="00A43463" w:rsidTr="00830103">
        <w:trPr>
          <w:trHeight w:val="500"/>
          <w:tblCellSpacing w:w="5" w:type="nil"/>
        </w:trPr>
        <w:tc>
          <w:tcPr>
            <w:tcW w:w="567"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3.</w:t>
            </w:r>
          </w:p>
        </w:tc>
        <w:tc>
          <w:tcPr>
            <w:tcW w:w="2880"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 xml:space="preserve">Производственные зоны, </w:t>
            </w:r>
            <w:r w:rsidRPr="00A43463">
              <w:rPr>
                <w:szCs w:val="26"/>
              </w:rPr>
              <w:t xml:space="preserve">зоны инженерной и </w:t>
            </w:r>
            <w:r w:rsidRPr="00A43463">
              <w:rPr>
                <w:szCs w:val="26"/>
              </w:rPr>
              <w:lastRenderedPageBreak/>
              <w:t>транспортной инфраструктур</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lastRenderedPageBreak/>
              <w:t>П-2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производственных объектов III класса вредности</w:t>
            </w:r>
          </w:p>
        </w:tc>
      </w:tr>
      <w:tr w:rsidR="007E2ECC" w:rsidRPr="00A43463" w:rsidTr="00830103">
        <w:trPr>
          <w:trHeight w:val="41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П-3</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 xml:space="preserve">Зона производственных объектов IV </w:t>
            </w:r>
            <w:r>
              <w:rPr>
                <w:szCs w:val="26"/>
              </w:rPr>
              <w:t>–</w:t>
            </w:r>
            <w:r w:rsidRPr="00A43463">
              <w:rPr>
                <w:szCs w:val="26"/>
              </w:rPr>
              <w:t xml:space="preserve"> V</w:t>
            </w:r>
            <w:r>
              <w:rPr>
                <w:szCs w:val="26"/>
              </w:rPr>
              <w:t xml:space="preserve"> </w:t>
            </w:r>
            <w:r w:rsidRPr="00A43463">
              <w:rPr>
                <w:szCs w:val="26"/>
              </w:rPr>
              <w:t>класса вредности</w:t>
            </w:r>
          </w:p>
        </w:tc>
      </w:tr>
      <w:tr w:rsidR="007E2ECC" w:rsidRPr="00A43463" w:rsidTr="00830103">
        <w:trPr>
          <w:trHeight w:val="6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П-4</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объектов инженерной инфраструктуры</w:t>
            </w:r>
          </w:p>
        </w:tc>
      </w:tr>
      <w:tr w:rsidR="007E2ECC" w:rsidRPr="00A43463" w:rsidTr="00830103">
        <w:trPr>
          <w:trHeight w:val="4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П-5</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объектов транспортной инфраструктуры</w:t>
            </w:r>
          </w:p>
        </w:tc>
      </w:tr>
      <w:tr w:rsidR="007E2ECC" w:rsidRPr="00A43463" w:rsidTr="00830103">
        <w:trPr>
          <w:trHeight w:val="570"/>
          <w:tblCellSpacing w:w="5" w:type="nil"/>
        </w:trPr>
        <w:tc>
          <w:tcPr>
            <w:tcW w:w="567"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4.</w:t>
            </w:r>
          </w:p>
        </w:tc>
        <w:tc>
          <w:tcPr>
            <w:tcW w:w="2880"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sidRPr="00A43463">
              <w:rPr>
                <w:szCs w:val="26"/>
              </w:rPr>
              <w:t>Зоны рекреационного назначения</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Р-1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Зеленые насаждения общего пользования</w:t>
            </w:r>
          </w:p>
        </w:tc>
      </w:tr>
      <w:tr w:rsidR="007E2ECC" w:rsidRPr="00A43463" w:rsidTr="00830103">
        <w:trPr>
          <w:trHeight w:val="244"/>
          <w:tblCellSpacing w:w="5" w:type="nil"/>
        </w:trPr>
        <w:tc>
          <w:tcPr>
            <w:tcW w:w="567"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5.</w:t>
            </w:r>
          </w:p>
        </w:tc>
        <w:tc>
          <w:tcPr>
            <w:tcW w:w="2880"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sidRPr="00A43463">
              <w:rPr>
                <w:szCs w:val="26"/>
              </w:rPr>
              <w:t>Зоны специального назначения</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С-1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Кладбища</w:t>
            </w:r>
          </w:p>
        </w:tc>
      </w:tr>
      <w:tr w:rsidR="007E2ECC" w:rsidRPr="00A43463" w:rsidTr="00830103">
        <w:trPr>
          <w:trHeight w:val="222"/>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С-2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Снего</w:t>
            </w:r>
            <w:r>
              <w:rPr>
                <w:szCs w:val="26"/>
              </w:rPr>
              <w:t>свалки</w:t>
            </w:r>
          </w:p>
        </w:tc>
      </w:tr>
      <w:tr w:rsidR="007E2ECC" w:rsidRPr="00A43463" w:rsidTr="00830103">
        <w:trPr>
          <w:trHeight w:val="491"/>
          <w:tblCellSpacing w:w="5" w:type="nil"/>
        </w:trPr>
        <w:tc>
          <w:tcPr>
            <w:tcW w:w="567" w:type="dxa"/>
            <w:vMerge/>
            <w:tcBorders>
              <w:left w:val="single" w:sz="8" w:space="0" w:color="auto"/>
              <w:bottom w:val="single" w:sz="4"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4"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4"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С-3</w:t>
            </w:r>
          </w:p>
        </w:tc>
        <w:tc>
          <w:tcPr>
            <w:tcW w:w="4023" w:type="dxa"/>
            <w:tcBorders>
              <w:left w:val="single" w:sz="8" w:space="0" w:color="auto"/>
              <w:bottom w:val="single" w:sz="4"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sidRPr="00A43463">
              <w:rPr>
                <w:szCs w:val="26"/>
              </w:rPr>
              <w:t>Зеленые насаждения специального назначения</w:t>
            </w:r>
          </w:p>
        </w:tc>
      </w:tr>
      <w:tr w:rsidR="007E2ECC" w:rsidRPr="00A43463" w:rsidTr="00830103">
        <w:trPr>
          <w:trHeight w:val="400"/>
          <w:tblCellSpacing w:w="5" w:type="nil"/>
        </w:trPr>
        <w:tc>
          <w:tcPr>
            <w:tcW w:w="567" w:type="dxa"/>
            <w:tcBorders>
              <w:top w:val="single" w:sz="4"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6.</w:t>
            </w:r>
          </w:p>
        </w:tc>
        <w:tc>
          <w:tcPr>
            <w:tcW w:w="2880" w:type="dxa"/>
            <w:tcBorders>
              <w:top w:val="single" w:sz="4"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sidRPr="00A43463">
              <w:rPr>
                <w:szCs w:val="26"/>
              </w:rPr>
              <w:t>Зона военных и режимных объектов</w:t>
            </w:r>
          </w:p>
        </w:tc>
        <w:tc>
          <w:tcPr>
            <w:tcW w:w="1602" w:type="dxa"/>
            <w:tcBorders>
              <w:top w:val="single" w:sz="4"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РО</w:t>
            </w:r>
          </w:p>
        </w:tc>
        <w:tc>
          <w:tcPr>
            <w:tcW w:w="4023" w:type="dxa"/>
            <w:tcBorders>
              <w:top w:val="single" w:sz="4" w:space="0" w:color="auto"/>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Территории военных и режимных объектов</w:t>
            </w:r>
          </w:p>
        </w:tc>
      </w:tr>
      <w:tr w:rsidR="007E2ECC" w:rsidRPr="00A43463" w:rsidTr="00830103">
        <w:trPr>
          <w:trHeight w:val="600"/>
          <w:tblCellSpacing w:w="5" w:type="nil"/>
        </w:trPr>
        <w:tc>
          <w:tcPr>
            <w:tcW w:w="567"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7.</w:t>
            </w:r>
          </w:p>
        </w:tc>
        <w:tc>
          <w:tcPr>
            <w:tcW w:w="2880"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Прочие территории</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Н-1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Территории, невовлеченные в градостроительную деятельность (резервные)</w:t>
            </w:r>
          </w:p>
        </w:tc>
      </w:tr>
      <w:tr w:rsidR="007E2ECC" w:rsidRPr="00A43463" w:rsidTr="00830103">
        <w:trPr>
          <w:trHeight w:val="1000"/>
          <w:tblCellSpacing w:w="5" w:type="nil"/>
        </w:trPr>
        <w:tc>
          <w:tcPr>
            <w:tcW w:w="567"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8.</w:t>
            </w:r>
          </w:p>
        </w:tc>
        <w:tc>
          <w:tcPr>
            <w:tcW w:w="2880"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Pr>
                <w:szCs w:val="26"/>
              </w:rPr>
              <w:t>Зоны преобразования</w:t>
            </w: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57"/>
              <w:jc w:val="center"/>
              <w:rPr>
                <w:szCs w:val="26"/>
              </w:rPr>
            </w:pPr>
            <w:r>
              <w:rPr>
                <w:szCs w:val="26"/>
              </w:rPr>
              <w:t>П-2&gt;Ц-4</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 xml:space="preserve">Преобразование производственной зоны в зону обслуживания объектов, </w:t>
            </w:r>
            <w:r>
              <w:rPr>
                <w:szCs w:val="26"/>
              </w:rPr>
              <w:t xml:space="preserve">необходимых для осуществления </w:t>
            </w:r>
            <w:r w:rsidRPr="00A43463">
              <w:rPr>
                <w:szCs w:val="26"/>
              </w:rPr>
              <w:t>производственной деятельности</w:t>
            </w:r>
          </w:p>
        </w:tc>
      </w:tr>
      <w:tr w:rsidR="007E2ECC" w:rsidRPr="00A43463" w:rsidTr="00830103">
        <w:trPr>
          <w:trHeight w:val="8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57"/>
              <w:jc w:val="center"/>
              <w:rPr>
                <w:szCs w:val="26"/>
              </w:rPr>
            </w:pPr>
            <w:r>
              <w:rPr>
                <w:szCs w:val="26"/>
              </w:rPr>
              <w:t>П-3&gt;Ц-1</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Преобразование производственной зоны в общественно-деловой центр окружного</w:t>
            </w:r>
            <w:r>
              <w:rPr>
                <w:szCs w:val="26"/>
              </w:rPr>
              <w:t xml:space="preserve"> </w:t>
            </w:r>
            <w:r w:rsidRPr="00A43463">
              <w:rPr>
                <w:szCs w:val="26"/>
              </w:rPr>
              <w:t>значения</w:t>
            </w:r>
          </w:p>
        </w:tc>
      </w:tr>
      <w:tr w:rsidR="007E2ECC" w:rsidRPr="00A43463" w:rsidTr="00830103">
        <w:trPr>
          <w:trHeight w:val="10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57"/>
              <w:jc w:val="center"/>
              <w:rPr>
                <w:szCs w:val="26"/>
              </w:rPr>
            </w:pPr>
            <w:r w:rsidRPr="00A43463">
              <w:rPr>
                <w:szCs w:val="26"/>
              </w:rPr>
              <w:t>П-</w:t>
            </w:r>
            <w:r>
              <w:rPr>
                <w:szCs w:val="26"/>
              </w:rPr>
              <w:t>3&gt;Ж-2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Зона преобразования производственной территории в зону застройки многоэтажными жилыми домами 9 этажей и выше</w:t>
            </w:r>
          </w:p>
        </w:tc>
      </w:tr>
      <w:tr w:rsidR="007E2ECC" w:rsidRPr="00A43463" w:rsidTr="00830103">
        <w:trPr>
          <w:trHeight w:val="8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57"/>
              <w:jc w:val="center"/>
              <w:rPr>
                <w:szCs w:val="26"/>
              </w:rPr>
            </w:pPr>
            <w:r>
              <w:rPr>
                <w:szCs w:val="26"/>
              </w:rPr>
              <w:t>П-5&gt;Ц-2</w:t>
            </w: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Преобразование транспортной инфраструктуры в зону делового, общественного и коммерческого назначения (районный центр)</w:t>
            </w:r>
          </w:p>
        </w:tc>
      </w:tr>
      <w:tr w:rsidR="007E2ECC" w:rsidRPr="00A43463" w:rsidTr="00830103">
        <w:trPr>
          <w:trHeight w:val="400"/>
          <w:tblCellSpacing w:w="5" w:type="nil"/>
        </w:trPr>
        <w:tc>
          <w:tcPr>
            <w:tcW w:w="567"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
              <w:jc w:val="center"/>
              <w:rPr>
                <w:szCs w:val="26"/>
              </w:rPr>
            </w:pPr>
            <w:r w:rsidRPr="00A43463">
              <w:rPr>
                <w:szCs w:val="26"/>
              </w:rPr>
              <w:t>9.</w:t>
            </w:r>
          </w:p>
        </w:tc>
        <w:tc>
          <w:tcPr>
            <w:tcW w:w="2880"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r w:rsidRPr="00A43463">
              <w:rPr>
                <w:szCs w:val="26"/>
              </w:rPr>
              <w:t>Зоны с особыми условиями использования территории</w:t>
            </w:r>
          </w:p>
        </w:tc>
        <w:tc>
          <w:tcPr>
            <w:tcW w:w="1602" w:type="dxa"/>
            <w:vMerge w:val="restart"/>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rPr>
                <w:szCs w:val="26"/>
              </w:rPr>
            </w:pP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Pr>
                <w:szCs w:val="26"/>
              </w:rPr>
              <w:t>Санитарно-защитные зоны (СЗЗ)</w:t>
            </w:r>
          </w:p>
        </w:tc>
      </w:tr>
      <w:tr w:rsidR="007E2ECC" w:rsidRPr="00A43463" w:rsidTr="00830103">
        <w:trPr>
          <w:trHeight w:val="6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Водоохранные зоны и прибрежные защитные полосы</w:t>
            </w:r>
          </w:p>
        </w:tc>
      </w:tr>
      <w:tr w:rsidR="007E2ECC" w:rsidRPr="00A43463" w:rsidTr="00830103">
        <w:trPr>
          <w:trHeight w:val="400"/>
          <w:tblCellSpacing w:w="5" w:type="nil"/>
        </w:trPr>
        <w:tc>
          <w:tcPr>
            <w:tcW w:w="567"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2880"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1602" w:type="dxa"/>
            <w:vMerge/>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jc w:val="center"/>
              <w:outlineLvl w:val="0"/>
              <w:rPr>
                <w:szCs w:val="26"/>
              </w:rPr>
            </w:pPr>
          </w:p>
        </w:tc>
        <w:tc>
          <w:tcPr>
            <w:tcW w:w="4023" w:type="dxa"/>
            <w:tcBorders>
              <w:left w:val="single" w:sz="8" w:space="0" w:color="auto"/>
              <w:bottom w:val="single" w:sz="8" w:space="0" w:color="auto"/>
              <w:right w:val="single" w:sz="8" w:space="0" w:color="auto"/>
            </w:tcBorders>
            <w:vAlign w:val="center"/>
          </w:tcPr>
          <w:p w:rsidR="007E2ECC" w:rsidRPr="00A43463" w:rsidRDefault="007E2ECC" w:rsidP="00FD7EC2">
            <w:pPr>
              <w:widowControl w:val="0"/>
              <w:autoSpaceDE w:val="0"/>
              <w:autoSpaceDN w:val="0"/>
              <w:adjustRightInd w:val="0"/>
              <w:ind w:firstLine="14"/>
              <w:jc w:val="center"/>
              <w:rPr>
                <w:szCs w:val="26"/>
              </w:rPr>
            </w:pPr>
            <w:r w:rsidRPr="00A43463">
              <w:rPr>
                <w:szCs w:val="26"/>
              </w:rPr>
              <w:t>Зоны санитарной охраны (ЗСО) источников питьевого водоснабжения</w:t>
            </w:r>
          </w:p>
        </w:tc>
      </w:tr>
    </w:tbl>
    <w:p w:rsidR="007E2ECC" w:rsidRDefault="007E2ECC" w:rsidP="007E2ECC">
      <w:pPr>
        <w:widowControl w:val="0"/>
        <w:autoSpaceDE w:val="0"/>
        <w:autoSpaceDN w:val="0"/>
        <w:adjustRightInd w:val="0"/>
        <w:rPr>
          <w:szCs w:val="26"/>
        </w:rPr>
      </w:pPr>
    </w:p>
    <w:p w:rsidR="007E2ECC" w:rsidRPr="002D2240" w:rsidRDefault="007E2ECC" w:rsidP="007E2ECC">
      <w:pPr>
        <w:pStyle w:val="a4"/>
        <w:widowControl w:val="0"/>
        <w:autoSpaceDE w:val="0"/>
        <w:autoSpaceDN w:val="0"/>
        <w:adjustRightInd w:val="0"/>
        <w:rPr>
          <w:szCs w:val="26"/>
        </w:rPr>
      </w:pPr>
      <w:r>
        <w:rPr>
          <w:szCs w:val="26"/>
        </w:rPr>
        <w:lastRenderedPageBreak/>
        <w:t xml:space="preserve">2. </w:t>
      </w:r>
      <w:r w:rsidRPr="002D2240">
        <w:rPr>
          <w:szCs w:val="26"/>
        </w:rPr>
        <w:t>Для земель иных категорий</w:t>
      </w:r>
    </w:p>
    <w:tbl>
      <w:tblPr>
        <w:tblW w:w="4964" w:type="pct"/>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
      <w:tblGrid>
        <w:gridCol w:w="465"/>
        <w:gridCol w:w="2264"/>
        <w:gridCol w:w="6416"/>
      </w:tblGrid>
      <w:tr w:rsidR="007E2ECC" w:rsidRPr="00DD20F5" w:rsidTr="00FD7EC2">
        <w:trPr>
          <w:cantSplit/>
          <w:trHeight w:val="20"/>
        </w:trPr>
        <w:tc>
          <w:tcPr>
            <w:tcW w:w="242" w:type="pct"/>
            <w:vAlign w:val="center"/>
          </w:tcPr>
          <w:p w:rsidR="007E2ECC" w:rsidRPr="006071AE" w:rsidRDefault="007E2ECC" w:rsidP="00FD7EC2">
            <w:pPr>
              <w:pStyle w:val="Geonika3"/>
              <w:spacing w:before="40" w:after="0"/>
              <w:rPr>
                <w:rFonts w:ascii="Times New Roman" w:hAnsi="Times New Roman"/>
                <w:sz w:val="26"/>
                <w:szCs w:val="26"/>
              </w:rPr>
            </w:pPr>
            <w:r>
              <w:rPr>
                <w:rFonts w:ascii="Times New Roman" w:hAnsi="Times New Roman"/>
                <w:sz w:val="26"/>
                <w:szCs w:val="26"/>
              </w:rPr>
              <w:t>№</w:t>
            </w:r>
          </w:p>
        </w:tc>
        <w:tc>
          <w:tcPr>
            <w:tcW w:w="1244" w:type="pct"/>
            <w:shd w:val="clear" w:color="auto" w:fill="auto"/>
            <w:vAlign w:val="center"/>
          </w:tcPr>
          <w:p w:rsidR="007E2ECC" w:rsidRPr="006071AE" w:rsidRDefault="007E2ECC" w:rsidP="00FD7EC2">
            <w:pPr>
              <w:pStyle w:val="Geonika3"/>
              <w:spacing w:before="40" w:after="0"/>
              <w:rPr>
                <w:rFonts w:ascii="Times New Roman" w:hAnsi="Times New Roman"/>
                <w:sz w:val="26"/>
                <w:szCs w:val="26"/>
              </w:rPr>
            </w:pPr>
            <w:r w:rsidRPr="006071AE">
              <w:rPr>
                <w:rFonts w:ascii="Times New Roman" w:hAnsi="Times New Roman"/>
                <w:sz w:val="26"/>
                <w:szCs w:val="26"/>
              </w:rPr>
              <w:t>Условные обозначения</w:t>
            </w:r>
          </w:p>
        </w:tc>
        <w:tc>
          <w:tcPr>
            <w:tcW w:w="3514" w:type="pct"/>
            <w:shd w:val="clear" w:color="auto" w:fill="auto"/>
            <w:vAlign w:val="center"/>
          </w:tcPr>
          <w:p w:rsidR="007E2ECC" w:rsidRPr="006071AE" w:rsidRDefault="007E2ECC" w:rsidP="00FD7EC2">
            <w:pPr>
              <w:pStyle w:val="Geonika3"/>
              <w:spacing w:before="40" w:after="0"/>
              <w:rPr>
                <w:rFonts w:ascii="Times New Roman" w:hAnsi="Times New Roman"/>
                <w:sz w:val="26"/>
                <w:szCs w:val="26"/>
              </w:rPr>
            </w:pPr>
            <w:r w:rsidRPr="006071AE">
              <w:rPr>
                <w:rFonts w:ascii="Times New Roman" w:hAnsi="Times New Roman"/>
                <w:sz w:val="26"/>
                <w:szCs w:val="26"/>
              </w:rPr>
              <w:t>Наименование территориальных зон</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ОБЩЕСТВЕННО-ДЕЛОВЫЕ ЗОНЫ</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ОД</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Делового, общественного и коммерческого назначения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2.</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ОН</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Объектов науки, образования и просвещения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ЗОНЫ РЕКРЕАЦИОННОГО НАЗНАЧЕНИЯ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3.</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РС</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Объектов физкультуры и спорта</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4.</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РЛ</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Учреждений и объектов рекреации</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5.</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РО</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Объектов прогулок и отдыха</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ПРОИЗВОДСТВЕННЫЕ ЗОНЫ</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6.</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ПП</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Производственных объектов</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7.</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ПК</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Коммунально-складских объектов</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ЗОНА ИНЖЕНЕРНОЙ ИНФРАСТРУКТУРЫ</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8.</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ИИ</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Инженерной инфраструктуры</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ЗОНА ТРАНСПОРТНОЙ ИНФРАСТРУКТУРЫ</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9.</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ТИ</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Транспортной инфраструктуры</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ЗОНЫ СЕЛЬСКОХОЗЯЙСТВЕННОГО ИСПОЛЬЗОВАНИЯ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10.</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СхС</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Садоводства и огородничества</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11.</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СхО</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Размещения объектов обслуживания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ЗОНЫ СПЕЦИАЛЬНОГО НАЗНАЧЕНИЯ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12.</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СО</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Размещения отходов</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caps/>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caps/>
                <w:sz w:val="26"/>
                <w:szCs w:val="26"/>
              </w:rPr>
            </w:pPr>
            <w:r w:rsidRPr="00A931B7">
              <w:rPr>
                <w:rFonts w:ascii="Times New Roman" w:hAnsi="Times New Roman"/>
                <w:caps/>
                <w:sz w:val="26"/>
                <w:szCs w:val="26"/>
              </w:rPr>
              <w:t>Зона обороны и безопасности</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13.</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b/>
                <w:bCs/>
                <w:color w:val="0070C0"/>
                <w:sz w:val="26"/>
                <w:szCs w:val="26"/>
                <w:lang w:eastAsia="ru-RU"/>
              </w:rPr>
            </w:pPr>
            <w:r w:rsidRPr="00A931B7">
              <w:rPr>
                <w:rFonts w:ascii="Times New Roman" w:hAnsi="Times New Roman"/>
                <w:sz w:val="26"/>
                <w:szCs w:val="26"/>
              </w:rPr>
              <w:t>БО</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Обороны и безопасности</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ЗОНА АКВАТОРИЙ</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14.</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А</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Акваторий</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caps/>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caps/>
                <w:sz w:val="26"/>
                <w:szCs w:val="26"/>
              </w:rPr>
            </w:pPr>
            <w:r w:rsidRPr="00A931B7">
              <w:rPr>
                <w:rFonts w:ascii="Times New Roman" w:hAnsi="Times New Roman"/>
                <w:caps/>
                <w:sz w:val="26"/>
                <w:szCs w:val="26"/>
              </w:rPr>
              <w:t>Территоии общего пользования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sz w:val="26"/>
                <w:szCs w:val="26"/>
              </w:rPr>
            </w:pPr>
            <w:r>
              <w:rPr>
                <w:rFonts w:ascii="Times New Roman" w:hAnsi="Times New Roman"/>
                <w:sz w:val="26"/>
                <w:szCs w:val="26"/>
              </w:rPr>
              <w:t>15.</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ТОП</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Территории общего пользования</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caps/>
                <w:sz w:val="26"/>
                <w:szCs w:val="26"/>
              </w:rPr>
            </w:pPr>
          </w:p>
        </w:tc>
        <w:tc>
          <w:tcPr>
            <w:tcW w:w="4758" w:type="pct"/>
            <w:gridSpan w:val="2"/>
            <w:shd w:val="clear" w:color="auto" w:fill="auto"/>
            <w:vAlign w:val="center"/>
          </w:tcPr>
          <w:p w:rsidR="007E2ECC" w:rsidRPr="00A931B7" w:rsidRDefault="007E2ECC" w:rsidP="00FD7EC2">
            <w:pPr>
              <w:pStyle w:val="Geonika3"/>
              <w:spacing w:before="40" w:after="0"/>
              <w:rPr>
                <w:rFonts w:ascii="Times New Roman" w:hAnsi="Times New Roman"/>
                <w:caps/>
                <w:sz w:val="26"/>
                <w:szCs w:val="26"/>
              </w:rPr>
            </w:pPr>
            <w:r w:rsidRPr="00A931B7">
              <w:rPr>
                <w:rFonts w:ascii="Times New Roman" w:hAnsi="Times New Roman"/>
                <w:caps/>
                <w:sz w:val="26"/>
                <w:szCs w:val="26"/>
              </w:rPr>
              <w:t>ЗонА резервных территорий</w:t>
            </w:r>
          </w:p>
        </w:tc>
      </w:tr>
      <w:tr w:rsidR="007E2ECC" w:rsidRPr="00DD20F5" w:rsidTr="00FD7EC2">
        <w:trPr>
          <w:cantSplit/>
          <w:trHeight w:val="20"/>
        </w:trPr>
        <w:tc>
          <w:tcPr>
            <w:tcW w:w="242" w:type="pct"/>
            <w:vAlign w:val="center"/>
          </w:tcPr>
          <w:p w:rsidR="007E2ECC" w:rsidRPr="00A931B7" w:rsidRDefault="007E2ECC" w:rsidP="00FD7EC2">
            <w:pPr>
              <w:pStyle w:val="Geonika3"/>
              <w:spacing w:before="40" w:after="0"/>
              <w:rPr>
                <w:rFonts w:ascii="Times New Roman" w:hAnsi="Times New Roman"/>
                <w:caps/>
                <w:sz w:val="26"/>
                <w:szCs w:val="26"/>
              </w:rPr>
            </w:pPr>
            <w:r>
              <w:rPr>
                <w:rFonts w:ascii="Times New Roman" w:hAnsi="Times New Roman"/>
                <w:caps/>
                <w:sz w:val="26"/>
                <w:szCs w:val="26"/>
              </w:rPr>
              <w:t>16.</w:t>
            </w:r>
          </w:p>
        </w:tc>
        <w:tc>
          <w:tcPr>
            <w:tcW w:w="1244" w:type="pct"/>
            <w:shd w:val="clear" w:color="auto" w:fill="auto"/>
            <w:vAlign w:val="center"/>
          </w:tcPr>
          <w:p w:rsidR="007E2ECC" w:rsidRPr="00A931B7" w:rsidRDefault="007E2ECC" w:rsidP="00FD7EC2">
            <w:pPr>
              <w:pStyle w:val="Geonika3"/>
              <w:spacing w:before="40" w:after="0"/>
              <w:rPr>
                <w:rFonts w:ascii="Times New Roman" w:hAnsi="Times New Roman"/>
                <w:caps/>
                <w:sz w:val="26"/>
                <w:szCs w:val="26"/>
              </w:rPr>
            </w:pPr>
            <w:r w:rsidRPr="00A931B7">
              <w:rPr>
                <w:rFonts w:ascii="Times New Roman" w:hAnsi="Times New Roman"/>
                <w:caps/>
                <w:sz w:val="26"/>
                <w:szCs w:val="26"/>
              </w:rPr>
              <w:t>ЗР</w:t>
            </w:r>
          </w:p>
        </w:tc>
        <w:tc>
          <w:tcPr>
            <w:tcW w:w="3514" w:type="pct"/>
            <w:shd w:val="clear" w:color="auto" w:fill="auto"/>
            <w:vAlign w:val="center"/>
          </w:tcPr>
          <w:p w:rsidR="007E2ECC" w:rsidRPr="00A931B7" w:rsidRDefault="007E2ECC" w:rsidP="00FD7EC2">
            <w:pPr>
              <w:pStyle w:val="Geonika3"/>
              <w:spacing w:before="40" w:after="0"/>
              <w:rPr>
                <w:rFonts w:ascii="Times New Roman" w:hAnsi="Times New Roman"/>
                <w:sz w:val="26"/>
                <w:szCs w:val="26"/>
              </w:rPr>
            </w:pPr>
            <w:r w:rsidRPr="00A931B7">
              <w:rPr>
                <w:rFonts w:ascii="Times New Roman" w:hAnsi="Times New Roman"/>
                <w:sz w:val="26"/>
                <w:szCs w:val="26"/>
              </w:rPr>
              <w:t>Зона резервных территорий</w:t>
            </w:r>
          </w:p>
        </w:tc>
      </w:tr>
    </w:tbl>
    <w:p w:rsidR="007E2ECC" w:rsidRPr="004A6142" w:rsidRDefault="007E2ECC" w:rsidP="00830103">
      <w:pPr>
        <w:ind w:firstLine="709"/>
      </w:pPr>
      <w:r w:rsidRPr="004A6142">
        <w:t>Зоны с особыми условиями использования территории</w:t>
      </w:r>
    </w:p>
    <w:p w:rsidR="007E2ECC" w:rsidRPr="00DD20F5" w:rsidRDefault="007E2ECC" w:rsidP="007E2ECC">
      <w:pPr>
        <w:pStyle w:val="Geonika1"/>
        <w:spacing w:before="0" w:after="0" w:line="240" w:lineRule="auto"/>
        <w:ind w:firstLine="709"/>
        <w:rPr>
          <w:rFonts w:ascii="Times New Roman" w:hAnsi="Times New Roman"/>
          <w:sz w:val="26"/>
          <w:szCs w:val="26"/>
        </w:rPr>
      </w:pPr>
      <w:r w:rsidRPr="00DD20F5">
        <w:rPr>
          <w:rFonts w:ascii="Times New Roman" w:hAnsi="Times New Roman"/>
          <w:sz w:val="26"/>
          <w:szCs w:val="26"/>
        </w:rPr>
        <w:t>1) охранные зоны:</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электрических сетей.</w:t>
      </w:r>
    </w:p>
    <w:p w:rsidR="007E2ECC" w:rsidRPr="00DD20F5" w:rsidRDefault="007E2ECC" w:rsidP="007E2ECC">
      <w:pPr>
        <w:pStyle w:val="Geonika1"/>
        <w:spacing w:before="0" w:after="0" w:line="240" w:lineRule="auto"/>
        <w:ind w:firstLine="709"/>
        <w:rPr>
          <w:rFonts w:ascii="Times New Roman" w:hAnsi="Times New Roman"/>
          <w:sz w:val="26"/>
          <w:szCs w:val="26"/>
        </w:rPr>
      </w:pPr>
      <w:r w:rsidRPr="00DD20F5">
        <w:rPr>
          <w:rFonts w:ascii="Times New Roman" w:hAnsi="Times New Roman"/>
          <w:sz w:val="26"/>
          <w:szCs w:val="26"/>
        </w:rPr>
        <w:t>2) санитарно-защитные зоны:</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объектов общественно-делового назначения;</w:t>
      </w:r>
    </w:p>
    <w:p w:rsidR="007E2ECC" w:rsidRPr="00250EFD"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объектов производственной инфраструктуры</w:t>
      </w:r>
      <w:r>
        <w:rPr>
          <w:rFonts w:ascii="Times New Roman" w:hAnsi="Times New Roman"/>
          <w:sz w:val="26"/>
          <w:szCs w:val="26"/>
        </w:rPr>
        <w:t>;</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объектов инженерной инфраструктуры;</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объектов транспортной инфраструктуры;</w:t>
      </w:r>
    </w:p>
    <w:p w:rsidR="007E2ECC"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объектов специального назначения.</w:t>
      </w:r>
    </w:p>
    <w:p w:rsidR="007E2ECC" w:rsidRPr="00DD20F5" w:rsidRDefault="007E2ECC" w:rsidP="007E2ECC">
      <w:pPr>
        <w:pStyle w:val="Geonika"/>
        <w:spacing w:before="0" w:after="0" w:line="240" w:lineRule="auto"/>
        <w:ind w:left="0" w:firstLine="709"/>
        <w:rPr>
          <w:rFonts w:ascii="Times New Roman" w:hAnsi="Times New Roman"/>
          <w:sz w:val="26"/>
          <w:szCs w:val="26"/>
        </w:rPr>
      </w:pPr>
      <w:r w:rsidRPr="00DD20F5">
        <w:rPr>
          <w:rFonts w:ascii="Times New Roman" w:hAnsi="Times New Roman"/>
          <w:sz w:val="26"/>
          <w:szCs w:val="26"/>
        </w:rPr>
        <w:t>3) водоохранные зоны:</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прибрежная защитная полоса;</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водоохранные зоны.</w:t>
      </w:r>
    </w:p>
    <w:p w:rsidR="007E2ECC" w:rsidRDefault="007E2ECC" w:rsidP="007E2ECC">
      <w:pPr>
        <w:pStyle w:val="Geonika1"/>
        <w:spacing w:before="0" w:after="0" w:line="240" w:lineRule="auto"/>
        <w:ind w:firstLine="709"/>
        <w:rPr>
          <w:rFonts w:ascii="Times New Roman" w:hAnsi="Times New Roman"/>
          <w:sz w:val="26"/>
          <w:szCs w:val="26"/>
        </w:rPr>
      </w:pPr>
      <w:r w:rsidRPr="00DD20F5">
        <w:rPr>
          <w:rFonts w:ascii="Times New Roman" w:hAnsi="Times New Roman"/>
          <w:sz w:val="26"/>
          <w:szCs w:val="26"/>
        </w:rPr>
        <w:t>4) зоны санитарной охраны источников водоснабжения и водопроводов питьевого назначения:</w:t>
      </w:r>
    </w:p>
    <w:p w:rsidR="007E2ECC" w:rsidRPr="00DD20F5" w:rsidRDefault="007E2ECC" w:rsidP="00830103">
      <w:pPr>
        <w:pStyle w:val="Geonika1"/>
        <w:spacing w:before="0" w:after="0" w:line="240" w:lineRule="auto"/>
        <w:ind w:firstLine="709"/>
        <w:rPr>
          <w:rFonts w:ascii="Times New Roman" w:hAnsi="Times New Roman"/>
          <w:sz w:val="26"/>
          <w:szCs w:val="26"/>
        </w:rPr>
      </w:pPr>
      <w:r>
        <w:rPr>
          <w:rFonts w:ascii="Times New Roman" w:hAnsi="Times New Roman"/>
          <w:sz w:val="26"/>
          <w:szCs w:val="26"/>
        </w:rPr>
        <w:lastRenderedPageBreak/>
        <w:t xml:space="preserve">- </w:t>
      </w:r>
      <w:r w:rsidRPr="00DD20F5">
        <w:rPr>
          <w:rFonts w:ascii="Times New Roman" w:hAnsi="Times New Roman"/>
          <w:sz w:val="26"/>
          <w:szCs w:val="26"/>
        </w:rPr>
        <w:t>зоны санитарной охраны источников водоснабжения и водопроводов питьевого назначения;</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1 пояс охраны источников питьевого водоснабжения;</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2 пояс охраны источников питьевого водоснабжения;</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3 пояс охраны источников питьевого водоснабжения.</w:t>
      </w:r>
    </w:p>
    <w:p w:rsidR="007E2ECC" w:rsidRPr="00DD20F5" w:rsidRDefault="007E2ECC" w:rsidP="007E2ECC">
      <w:pPr>
        <w:pStyle w:val="Geonika1"/>
        <w:spacing w:before="0" w:after="0" w:line="240" w:lineRule="auto"/>
        <w:ind w:firstLine="709"/>
        <w:rPr>
          <w:rFonts w:ascii="Times New Roman" w:hAnsi="Times New Roman"/>
          <w:sz w:val="26"/>
          <w:szCs w:val="26"/>
        </w:rPr>
      </w:pPr>
      <w:r w:rsidRPr="00DD20F5">
        <w:rPr>
          <w:rFonts w:ascii="Times New Roman" w:hAnsi="Times New Roman"/>
          <w:sz w:val="26"/>
          <w:szCs w:val="26"/>
        </w:rPr>
        <w:t>5) санитарный разрыв (санитарная полоса отчуждения):</w:t>
      </w:r>
    </w:p>
    <w:p w:rsidR="007E2ECC"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систем нефте</w:t>
      </w:r>
      <w:r w:rsidRPr="00DD20F5">
        <w:rPr>
          <w:rFonts w:ascii="Times New Roman" w:hAnsi="Times New Roman"/>
          <w:sz w:val="26"/>
          <w:szCs w:val="26"/>
        </w:rPr>
        <w:t xml:space="preserve"> и газоснабжения.</w:t>
      </w:r>
    </w:p>
    <w:p w:rsidR="007E2ECC" w:rsidRPr="00DD20F5" w:rsidRDefault="007E2ECC" w:rsidP="007E2ECC">
      <w:pPr>
        <w:pStyle w:val="Geonika"/>
        <w:spacing w:before="0" w:after="0" w:line="240" w:lineRule="auto"/>
        <w:ind w:left="0" w:firstLine="709"/>
        <w:rPr>
          <w:rFonts w:ascii="Times New Roman" w:hAnsi="Times New Roman"/>
          <w:sz w:val="26"/>
          <w:szCs w:val="26"/>
        </w:rPr>
      </w:pPr>
      <w:r w:rsidRPr="00DD20F5">
        <w:rPr>
          <w:rFonts w:ascii="Times New Roman" w:hAnsi="Times New Roman"/>
          <w:sz w:val="26"/>
          <w:szCs w:val="26"/>
        </w:rPr>
        <w:t>6) территории, подверженные воздействию чрезвычайных ситуаций природного характера:</w:t>
      </w:r>
    </w:p>
    <w:p w:rsidR="007E2ECC" w:rsidRPr="00DD20F5" w:rsidRDefault="007E2ECC" w:rsidP="00830103">
      <w:pPr>
        <w:pStyle w:val="Geonika"/>
        <w:spacing w:before="0" w:after="0" w:line="240" w:lineRule="auto"/>
        <w:ind w:left="0" w:firstLine="709"/>
        <w:rPr>
          <w:rFonts w:ascii="Times New Roman" w:hAnsi="Times New Roman"/>
          <w:sz w:val="26"/>
          <w:szCs w:val="26"/>
        </w:rPr>
      </w:pPr>
      <w:r>
        <w:rPr>
          <w:rFonts w:ascii="Times New Roman" w:hAnsi="Times New Roman"/>
          <w:sz w:val="26"/>
          <w:szCs w:val="26"/>
        </w:rPr>
        <w:t xml:space="preserve">- </w:t>
      </w:r>
      <w:r w:rsidRPr="00DD20F5">
        <w:rPr>
          <w:rFonts w:ascii="Times New Roman" w:hAnsi="Times New Roman"/>
          <w:sz w:val="26"/>
          <w:szCs w:val="26"/>
        </w:rPr>
        <w:t>территории, подверженные паводкам.</w:t>
      </w:r>
    </w:p>
    <w:p w:rsidR="007E2ECC" w:rsidRPr="006071AE" w:rsidRDefault="007E2ECC" w:rsidP="00830103">
      <w:pPr>
        <w:shd w:val="clear" w:color="auto" w:fill="FFFFFF"/>
        <w:tabs>
          <w:tab w:val="left" w:pos="993"/>
        </w:tabs>
        <w:autoSpaceDE w:val="0"/>
        <w:autoSpaceDN w:val="0"/>
        <w:adjustRightInd w:val="0"/>
        <w:ind w:firstLine="709"/>
        <w:rPr>
          <w:szCs w:val="26"/>
        </w:rPr>
      </w:pPr>
      <w:r w:rsidRPr="006071AE">
        <w:rPr>
          <w:szCs w:val="26"/>
        </w:rPr>
        <w:t>7) полоса воздушного подхода к аэродрому.</w:t>
      </w:r>
    </w:p>
    <w:p w:rsidR="007E2ECC" w:rsidRPr="00156C9D" w:rsidRDefault="007E2ECC" w:rsidP="00830103">
      <w:pPr>
        <w:widowControl w:val="0"/>
        <w:autoSpaceDE w:val="0"/>
        <w:autoSpaceDN w:val="0"/>
        <w:adjustRightInd w:val="0"/>
        <w:ind w:firstLine="709"/>
        <w:rPr>
          <w:szCs w:val="26"/>
        </w:rPr>
      </w:pPr>
      <w:r w:rsidRPr="00156C9D">
        <w:rPr>
          <w:szCs w:val="26"/>
        </w:rPr>
        <w:t xml:space="preserve">Карты градостроительного зонирования представлены графическим материалом в виде приложений </w:t>
      </w:r>
      <w:hyperlink r:id="rId27" w:history="1">
        <w:r w:rsidRPr="00156C9D">
          <w:rPr>
            <w:szCs w:val="26"/>
          </w:rPr>
          <w:t>№№ 1</w:t>
        </w:r>
      </w:hyperlink>
      <w:r w:rsidRPr="00156C9D">
        <w:rPr>
          <w:szCs w:val="26"/>
        </w:rPr>
        <w:t xml:space="preserve">, </w:t>
      </w:r>
      <w:hyperlink r:id="rId28" w:history="1">
        <w:r w:rsidRPr="00156C9D">
          <w:rPr>
            <w:szCs w:val="26"/>
          </w:rPr>
          <w:t>2</w:t>
        </w:r>
      </w:hyperlink>
      <w:r w:rsidRPr="00156C9D">
        <w:rPr>
          <w:szCs w:val="26"/>
        </w:rPr>
        <w:t xml:space="preserve">, </w:t>
      </w:r>
      <w:hyperlink r:id="rId29" w:history="1">
        <w:r w:rsidRPr="00156C9D">
          <w:rPr>
            <w:szCs w:val="26"/>
          </w:rPr>
          <w:t>3</w:t>
        </w:r>
      </w:hyperlink>
      <w:r w:rsidRPr="00156C9D">
        <w:rPr>
          <w:szCs w:val="26"/>
        </w:rPr>
        <w:t xml:space="preserve">, </w:t>
      </w:r>
      <w:hyperlink r:id="rId30" w:history="1">
        <w:r w:rsidRPr="00156C9D">
          <w:rPr>
            <w:szCs w:val="26"/>
          </w:rPr>
          <w:t>4</w:t>
        </w:r>
      </w:hyperlink>
      <w:r w:rsidRPr="00156C9D">
        <w:rPr>
          <w:szCs w:val="26"/>
        </w:rPr>
        <w:t xml:space="preserve">, </w:t>
      </w:r>
      <w:hyperlink r:id="rId31" w:history="1">
        <w:r w:rsidRPr="00156C9D">
          <w:rPr>
            <w:szCs w:val="26"/>
          </w:rPr>
          <w:t>5</w:t>
        </w:r>
      </w:hyperlink>
      <w:r w:rsidRPr="00156C9D">
        <w:rPr>
          <w:szCs w:val="26"/>
        </w:rPr>
        <w:t>, 6 к настоящим Правилам:</w:t>
      </w:r>
    </w:p>
    <w:p w:rsidR="007E2ECC" w:rsidRPr="00156C9D" w:rsidRDefault="007E2ECC" w:rsidP="00830103">
      <w:pPr>
        <w:widowControl w:val="0"/>
        <w:autoSpaceDE w:val="0"/>
        <w:autoSpaceDN w:val="0"/>
        <w:adjustRightInd w:val="0"/>
        <w:ind w:firstLine="709"/>
        <w:rPr>
          <w:szCs w:val="26"/>
        </w:rPr>
      </w:pPr>
      <w:r w:rsidRPr="00156C9D">
        <w:rPr>
          <w:szCs w:val="26"/>
        </w:rPr>
        <w:t xml:space="preserve">1. </w:t>
      </w:r>
      <w:hyperlink r:id="rId32" w:history="1">
        <w:r w:rsidRPr="00156C9D">
          <w:rPr>
            <w:szCs w:val="26"/>
          </w:rPr>
          <w:t>Карта</w:t>
        </w:r>
      </w:hyperlink>
      <w:r w:rsidRPr="00156C9D">
        <w:rPr>
          <w:szCs w:val="26"/>
        </w:rPr>
        <w:t xml:space="preserve"> градостроительного зонирования города Норильска, район Центральный (приложение № 1);</w:t>
      </w:r>
    </w:p>
    <w:p w:rsidR="007E2ECC" w:rsidRPr="00156C9D" w:rsidRDefault="007E2ECC" w:rsidP="00830103">
      <w:pPr>
        <w:widowControl w:val="0"/>
        <w:autoSpaceDE w:val="0"/>
        <w:autoSpaceDN w:val="0"/>
        <w:adjustRightInd w:val="0"/>
        <w:ind w:firstLine="709"/>
        <w:rPr>
          <w:szCs w:val="26"/>
        </w:rPr>
      </w:pPr>
      <w:r w:rsidRPr="00156C9D">
        <w:rPr>
          <w:szCs w:val="26"/>
        </w:rPr>
        <w:t xml:space="preserve">2. </w:t>
      </w:r>
      <w:hyperlink r:id="rId33" w:history="1">
        <w:r w:rsidRPr="00156C9D">
          <w:rPr>
            <w:szCs w:val="26"/>
          </w:rPr>
          <w:t>Карта</w:t>
        </w:r>
      </w:hyperlink>
      <w:r w:rsidRPr="00156C9D">
        <w:rPr>
          <w:szCs w:val="26"/>
        </w:rPr>
        <w:t xml:space="preserve"> градостроительного зонирования города Норильска, район Центральный (Оганер) (приложение № 2);</w:t>
      </w:r>
    </w:p>
    <w:p w:rsidR="007E2ECC" w:rsidRPr="00156C9D" w:rsidRDefault="007E2ECC" w:rsidP="00830103">
      <w:pPr>
        <w:widowControl w:val="0"/>
        <w:autoSpaceDE w:val="0"/>
        <w:autoSpaceDN w:val="0"/>
        <w:adjustRightInd w:val="0"/>
        <w:ind w:firstLine="709"/>
        <w:rPr>
          <w:szCs w:val="26"/>
        </w:rPr>
      </w:pPr>
      <w:r w:rsidRPr="00156C9D">
        <w:rPr>
          <w:szCs w:val="26"/>
        </w:rPr>
        <w:t xml:space="preserve">3. </w:t>
      </w:r>
      <w:hyperlink r:id="rId34" w:history="1">
        <w:r w:rsidRPr="00156C9D">
          <w:rPr>
            <w:szCs w:val="26"/>
          </w:rPr>
          <w:t>Карта</w:t>
        </w:r>
      </w:hyperlink>
      <w:r w:rsidRPr="00156C9D">
        <w:rPr>
          <w:szCs w:val="26"/>
        </w:rPr>
        <w:t xml:space="preserve"> градостроительного зонирования города Норильска, район Кайеркан (приложение № 3);</w:t>
      </w:r>
    </w:p>
    <w:p w:rsidR="007E2ECC" w:rsidRPr="00156C9D" w:rsidRDefault="007E2ECC" w:rsidP="00830103">
      <w:pPr>
        <w:widowControl w:val="0"/>
        <w:autoSpaceDE w:val="0"/>
        <w:autoSpaceDN w:val="0"/>
        <w:adjustRightInd w:val="0"/>
        <w:ind w:firstLine="709"/>
        <w:rPr>
          <w:szCs w:val="26"/>
        </w:rPr>
      </w:pPr>
      <w:r w:rsidRPr="00156C9D">
        <w:rPr>
          <w:szCs w:val="26"/>
        </w:rPr>
        <w:t xml:space="preserve">4. </w:t>
      </w:r>
      <w:hyperlink r:id="rId35" w:history="1">
        <w:r w:rsidRPr="00156C9D">
          <w:rPr>
            <w:szCs w:val="26"/>
          </w:rPr>
          <w:t>Карта</w:t>
        </w:r>
      </w:hyperlink>
      <w:r w:rsidRPr="00156C9D">
        <w:rPr>
          <w:szCs w:val="26"/>
        </w:rPr>
        <w:t xml:space="preserve"> градостроительного зонирования города Норильска, район Талнах (приложение № 4);</w:t>
      </w:r>
    </w:p>
    <w:p w:rsidR="007E2ECC" w:rsidRDefault="007E2ECC" w:rsidP="00830103">
      <w:pPr>
        <w:widowControl w:val="0"/>
        <w:autoSpaceDE w:val="0"/>
        <w:autoSpaceDN w:val="0"/>
        <w:adjustRightInd w:val="0"/>
        <w:ind w:firstLine="709"/>
        <w:rPr>
          <w:szCs w:val="26"/>
        </w:rPr>
      </w:pPr>
      <w:r w:rsidRPr="00156C9D">
        <w:rPr>
          <w:szCs w:val="26"/>
        </w:rPr>
        <w:t xml:space="preserve">5. </w:t>
      </w:r>
      <w:hyperlink r:id="rId36" w:history="1">
        <w:r w:rsidRPr="00156C9D">
          <w:rPr>
            <w:szCs w:val="26"/>
          </w:rPr>
          <w:t>Карта</w:t>
        </w:r>
      </w:hyperlink>
      <w:r w:rsidRPr="00156C9D">
        <w:rPr>
          <w:szCs w:val="26"/>
        </w:rPr>
        <w:t xml:space="preserve"> градостроительного</w:t>
      </w:r>
      <w:r>
        <w:rPr>
          <w:szCs w:val="26"/>
        </w:rPr>
        <w:t xml:space="preserve"> зонирования города Норильска, поселок Снежногорск (приложение № 5).</w:t>
      </w:r>
    </w:p>
    <w:p w:rsidR="007E2ECC" w:rsidRDefault="007E2ECC" w:rsidP="00830103">
      <w:pPr>
        <w:widowControl w:val="0"/>
        <w:autoSpaceDE w:val="0"/>
        <w:autoSpaceDN w:val="0"/>
        <w:adjustRightInd w:val="0"/>
        <w:ind w:firstLine="709"/>
        <w:rPr>
          <w:szCs w:val="26"/>
        </w:rPr>
      </w:pPr>
      <w:r>
        <w:rPr>
          <w:szCs w:val="26"/>
        </w:rPr>
        <w:t>6. Карта градостроительного зонирования земельных участков, расположенных за границей населенного пункта (приложение № 6).»</w:t>
      </w:r>
      <w:r w:rsidR="009F0DCF">
        <w:rPr>
          <w:szCs w:val="26"/>
        </w:rPr>
        <w:t>.</w:t>
      </w:r>
    </w:p>
    <w:p w:rsidR="007E2ECC" w:rsidRDefault="007E2ECC" w:rsidP="00830103">
      <w:pPr>
        <w:widowControl w:val="0"/>
        <w:autoSpaceDE w:val="0"/>
        <w:autoSpaceDN w:val="0"/>
        <w:adjustRightInd w:val="0"/>
        <w:ind w:firstLine="709"/>
        <w:rPr>
          <w:szCs w:val="26"/>
        </w:rPr>
      </w:pPr>
      <w:r>
        <w:rPr>
          <w:szCs w:val="26"/>
        </w:rPr>
        <w:t>1.68. Наименование части III Правил изложить в следующей редакции:</w:t>
      </w:r>
    </w:p>
    <w:p w:rsidR="007E2ECC" w:rsidRDefault="007E2ECC" w:rsidP="00830103">
      <w:pPr>
        <w:widowControl w:val="0"/>
        <w:autoSpaceDE w:val="0"/>
        <w:autoSpaceDN w:val="0"/>
        <w:adjustRightInd w:val="0"/>
        <w:ind w:firstLine="709"/>
        <w:rPr>
          <w:szCs w:val="26"/>
        </w:rPr>
      </w:pPr>
      <w:r>
        <w:rPr>
          <w:szCs w:val="26"/>
        </w:rPr>
        <w:t>«Часть III. Градостроительные регламенты для земель населенного пункта.»;</w:t>
      </w:r>
    </w:p>
    <w:p w:rsidR="007E2ECC" w:rsidRDefault="007E2ECC" w:rsidP="00830103">
      <w:pPr>
        <w:widowControl w:val="0"/>
        <w:autoSpaceDE w:val="0"/>
        <w:autoSpaceDN w:val="0"/>
        <w:adjustRightInd w:val="0"/>
        <w:ind w:firstLine="709"/>
        <w:rPr>
          <w:szCs w:val="26"/>
        </w:rPr>
      </w:pPr>
      <w:r>
        <w:rPr>
          <w:szCs w:val="26"/>
        </w:rPr>
        <w:t>1.69. Дополнить Правила частью I</w:t>
      </w:r>
      <w:r>
        <w:rPr>
          <w:szCs w:val="26"/>
          <w:lang w:val="en-US"/>
        </w:rPr>
        <w:t>V</w:t>
      </w:r>
      <w:r>
        <w:rPr>
          <w:szCs w:val="26"/>
        </w:rPr>
        <w:t xml:space="preserve"> следующего содержания:</w:t>
      </w:r>
    </w:p>
    <w:p w:rsidR="007E2ECC" w:rsidRPr="006071AE" w:rsidRDefault="007E2ECC" w:rsidP="00830103">
      <w:pPr>
        <w:widowControl w:val="0"/>
        <w:autoSpaceDE w:val="0"/>
        <w:autoSpaceDN w:val="0"/>
        <w:adjustRightInd w:val="0"/>
        <w:ind w:firstLine="709"/>
        <w:rPr>
          <w:szCs w:val="26"/>
        </w:rPr>
      </w:pPr>
      <w:r w:rsidRPr="006071AE">
        <w:rPr>
          <w:szCs w:val="26"/>
        </w:rPr>
        <w:t>«Часть I</w:t>
      </w:r>
      <w:r w:rsidRPr="006071AE">
        <w:rPr>
          <w:szCs w:val="26"/>
          <w:lang w:val="en-US"/>
        </w:rPr>
        <w:t>V</w:t>
      </w:r>
      <w:r w:rsidRPr="006071AE">
        <w:rPr>
          <w:szCs w:val="26"/>
        </w:rPr>
        <w:t>. Градостроительные регламенты для земель иных категорий.</w:t>
      </w:r>
    </w:p>
    <w:p w:rsidR="007E2ECC" w:rsidRDefault="007E2ECC" w:rsidP="007E2ECC">
      <w:pPr>
        <w:shd w:val="clear" w:color="auto" w:fill="FFFFFF"/>
        <w:tabs>
          <w:tab w:val="left" w:pos="993"/>
        </w:tabs>
        <w:autoSpaceDE w:val="0"/>
        <w:autoSpaceDN w:val="0"/>
        <w:adjustRightInd w:val="0"/>
        <w:rPr>
          <w:szCs w:val="26"/>
        </w:rPr>
      </w:pPr>
    </w:p>
    <w:p w:rsidR="007E2ECC" w:rsidRPr="00877330" w:rsidRDefault="00826CCE" w:rsidP="00826CCE">
      <w:pPr>
        <w:pStyle w:val="a4"/>
        <w:shd w:val="clear" w:color="auto" w:fill="FFFFFF"/>
        <w:tabs>
          <w:tab w:val="left" w:pos="993"/>
        </w:tabs>
        <w:autoSpaceDE w:val="0"/>
        <w:autoSpaceDN w:val="0"/>
        <w:adjustRightInd w:val="0"/>
        <w:ind w:left="1350"/>
        <w:rPr>
          <w:szCs w:val="26"/>
        </w:rPr>
      </w:pPr>
      <w:r>
        <w:rPr>
          <w:szCs w:val="26"/>
        </w:rPr>
        <w:t xml:space="preserve">1. </w:t>
      </w:r>
      <w:r w:rsidR="007E2ECC" w:rsidRPr="00877330">
        <w:rPr>
          <w:szCs w:val="26"/>
        </w:rPr>
        <w:t>Зона делового, общественного и коммерческого назначения (ОД)</w:t>
      </w:r>
    </w:p>
    <w:p w:rsidR="007E2ECC" w:rsidRPr="00877330"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Зона делового, общественного и коммерческого назначения выделена для строительства и эксплуатации зданий с целью размещения органов управления производством, торговлей, банковской, страховой деятельности, а также иной управленческой деятельности, не связанной с государственным или муниципальным управлением и оказанием услуг гражданам, совершения сделок, не требующих передачи товара в момент ее совершения между организациями, в том числе биржевой деятельности, за исключением банковской и страховой деятельности.</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управлени</w:t>
      </w:r>
      <w:r>
        <w:rPr>
          <w:rFonts w:ascii="Times New Roman" w:hAnsi="Times New Roman"/>
          <w:sz w:val="26"/>
          <w:szCs w:val="26"/>
        </w:rPr>
        <w:t>е</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Деловое управление;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Бытовое обслуживание;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Социальное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Торговые центры;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lastRenderedPageBreak/>
        <w:t>-</w:t>
      </w:r>
      <w:r w:rsidR="00826CCE">
        <w:rPr>
          <w:rFonts w:ascii="Times New Roman" w:hAnsi="Times New Roman"/>
          <w:sz w:val="26"/>
          <w:szCs w:val="26"/>
        </w:rPr>
        <w:t xml:space="preserve"> </w:t>
      </w:r>
      <w:r w:rsidRPr="006071AE">
        <w:rPr>
          <w:rFonts w:ascii="Times New Roman" w:hAnsi="Times New Roman"/>
          <w:sz w:val="26"/>
          <w:szCs w:val="26"/>
        </w:rPr>
        <w:t xml:space="preserve">Банковская и страховая деятельность;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Гостиничное обслуживание;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Объекты культуры;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Научная деятельность.</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Здравоохранение;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Образование и просвещение;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Развлечения;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autoSpaceDE w:val="0"/>
        <w:autoSpaceDN w:val="0"/>
        <w:adjustRightInd w:val="0"/>
        <w:ind w:firstLine="709"/>
        <w:rPr>
          <w:szCs w:val="26"/>
        </w:rPr>
      </w:pPr>
      <w:r>
        <w:rPr>
          <w:szCs w:val="26"/>
        </w:rPr>
        <w:t>-</w:t>
      </w:r>
      <w:r w:rsidR="00826CCE">
        <w:rPr>
          <w:szCs w:val="26"/>
        </w:rPr>
        <w:t xml:space="preserve"> </w:t>
      </w:r>
      <w:r w:rsidRPr="00A77AFF">
        <w:rPr>
          <w:szCs w:val="26"/>
        </w:rPr>
        <w:t>Обустройство мест для занятия спортом, физкультурой, пешими прогулками.</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3) Условно разрешенные виды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Объекты религиозного назначения.</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4)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- 1000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застройки от границ земельного участка или красной линии</w:t>
      </w:r>
      <w:r>
        <w:rPr>
          <w:rFonts w:ascii="Times New Roman" w:hAnsi="Times New Roman"/>
          <w:sz w:val="26"/>
          <w:szCs w:val="26"/>
        </w:rPr>
        <w:t> -</w:t>
      </w:r>
      <w:r w:rsidRPr="006071AE">
        <w:rPr>
          <w:rFonts w:ascii="Times New Roman" w:hAnsi="Times New Roman"/>
          <w:sz w:val="26"/>
          <w:szCs w:val="26"/>
        </w:rPr>
        <w:t>3</w:t>
      </w:r>
      <w:r>
        <w:rPr>
          <w:rFonts w:ascii="Times New Roman" w:hAnsi="Times New Roman"/>
          <w:sz w:val="26"/>
          <w:szCs w:val="26"/>
        </w:rPr>
        <w:t> </w:t>
      </w:r>
      <w:r w:rsidRPr="006071AE">
        <w:rPr>
          <w:rFonts w:ascii="Times New Roman" w:hAnsi="Times New Roman"/>
          <w:sz w:val="26"/>
          <w:szCs w:val="26"/>
        </w:rPr>
        <w:t>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- 9;</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Максимальный процент застройки в границах земельного участка - </w:t>
      </w:r>
      <w:r>
        <w:rPr>
          <w:rFonts w:ascii="Times New Roman" w:hAnsi="Times New Roman"/>
          <w:sz w:val="26"/>
          <w:szCs w:val="26"/>
        </w:rPr>
        <w:t>6</w:t>
      </w:r>
      <w:r w:rsidRPr="006071AE">
        <w:rPr>
          <w:rFonts w:ascii="Times New Roman" w:hAnsi="Times New Roman"/>
          <w:sz w:val="26"/>
          <w:szCs w:val="26"/>
        </w:rPr>
        <w:t>0%.</w:t>
      </w:r>
    </w:p>
    <w:p w:rsidR="007E2ECC" w:rsidRPr="00BD22E1"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Общая площадь объекта капитального строительства для функций: бытовое обслуживание, социальное обслуживание, магазины, общественное питание, гостиничное обслуживание, объекты общественного управления, банковская и страховая де</w:t>
      </w:r>
      <w:r>
        <w:rPr>
          <w:rFonts w:ascii="Times New Roman" w:hAnsi="Times New Roman"/>
          <w:sz w:val="26"/>
          <w:szCs w:val="26"/>
        </w:rPr>
        <w:t>ятельность - не более 1000 кв.м.</w:t>
      </w:r>
    </w:p>
    <w:p w:rsidR="007E2ECC" w:rsidRDefault="007E2ECC" w:rsidP="007E2ECC">
      <w:pPr>
        <w:shd w:val="clear" w:color="auto" w:fill="FFFFFF"/>
        <w:tabs>
          <w:tab w:val="left" w:pos="993"/>
        </w:tabs>
        <w:autoSpaceDE w:val="0"/>
        <w:autoSpaceDN w:val="0"/>
        <w:adjustRightInd w:val="0"/>
        <w:rPr>
          <w:szCs w:val="26"/>
        </w:rPr>
      </w:pPr>
      <w:bookmarkStart w:id="6" w:name="_Toc406751001"/>
      <w:r>
        <w:rPr>
          <w:szCs w:val="26"/>
        </w:rPr>
        <w:tab/>
      </w:r>
    </w:p>
    <w:p w:rsidR="007E2ECC" w:rsidRPr="00877330" w:rsidRDefault="00826CCE" w:rsidP="00826CCE">
      <w:pPr>
        <w:pStyle w:val="a4"/>
        <w:shd w:val="clear" w:color="auto" w:fill="FFFFFF"/>
        <w:tabs>
          <w:tab w:val="left" w:pos="993"/>
        </w:tabs>
        <w:autoSpaceDE w:val="0"/>
        <w:autoSpaceDN w:val="0"/>
        <w:adjustRightInd w:val="0"/>
        <w:ind w:left="0" w:firstLine="709"/>
        <w:rPr>
          <w:szCs w:val="26"/>
        </w:rPr>
      </w:pPr>
      <w:r>
        <w:rPr>
          <w:szCs w:val="26"/>
        </w:rPr>
        <w:t xml:space="preserve">2. </w:t>
      </w:r>
      <w:r w:rsidR="007E2ECC" w:rsidRPr="00877330">
        <w:rPr>
          <w:szCs w:val="26"/>
        </w:rPr>
        <w:t>Зона объектов науки, образования и просвещения (ОН)</w:t>
      </w:r>
      <w:bookmarkEnd w:id="6"/>
    </w:p>
    <w:p w:rsidR="007E2ECC" w:rsidRPr="00877330" w:rsidRDefault="007E2ECC" w:rsidP="007E2ECC">
      <w:pPr>
        <w:shd w:val="clear" w:color="auto" w:fill="FFFFFF"/>
        <w:tabs>
          <w:tab w:val="left" w:pos="993"/>
        </w:tabs>
        <w:autoSpaceDE w:val="0"/>
        <w:autoSpaceDN w:val="0"/>
        <w:adjustRightInd w:val="0"/>
        <w:rPr>
          <w:szCs w:val="26"/>
        </w:rPr>
      </w:pPr>
      <w:r w:rsidRPr="00877330">
        <w:rPr>
          <w:szCs w:val="26"/>
        </w:rPr>
        <w:tab/>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Строительство и эксплуатация зданий, сооружений, предназначенных для воспитания, образования и просвещения:  детские ясли,  детские сады и иные учреждения дошкольного образования; школы, лицеи, гимназии, профессиональные технические училища, колледжи и иные учреждения начального, среднего общего и среднего специального образования;  художественные, музыкальные школы и  училища, образовательные кружки, и иные учреждения специального образования; общества знаний; институты, университеты и иные учреждения высшей школы; учреждения, специализирующиеся на переподготовке и повышении квалификации специалистов.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Образование и просвещение;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Научная деятельность.</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Вспомогательные виды разрешённого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lastRenderedPageBreak/>
        <w:t>-</w:t>
      </w:r>
      <w:r w:rsidR="00826CCE">
        <w:rPr>
          <w:rFonts w:ascii="Times New Roman" w:hAnsi="Times New Roman"/>
          <w:sz w:val="26"/>
          <w:szCs w:val="26"/>
        </w:rPr>
        <w:t xml:space="preserve"> </w:t>
      </w:r>
      <w:r w:rsidRPr="006071AE">
        <w:rPr>
          <w:rFonts w:ascii="Times New Roman" w:hAnsi="Times New Roman"/>
          <w:sz w:val="26"/>
          <w:szCs w:val="26"/>
        </w:rPr>
        <w:t xml:space="preserve">Коммунальное облуживание;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Бытовое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Социальное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Здравоохранение;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Объекты спорта;</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Объекты культуры;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Деловое управление;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Банковская и страховая деятельность;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Гостиничное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- 50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- 12000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BD22E1"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- 9;</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 xml:space="preserve">Максимальный процент застройки в границах земельного участка – </w:t>
      </w:r>
      <w:r>
        <w:rPr>
          <w:szCs w:val="26"/>
        </w:rPr>
        <w:t>60</w:t>
      </w:r>
      <w:r w:rsidRPr="006071AE">
        <w:rPr>
          <w:szCs w:val="26"/>
        </w:rPr>
        <w:t>%.</w:t>
      </w:r>
      <w:bookmarkStart w:id="7" w:name="_Toc340487822"/>
      <w:bookmarkStart w:id="8" w:name="_Toc406751002"/>
    </w:p>
    <w:p w:rsidR="00826CCE" w:rsidRDefault="00826CCE" w:rsidP="00826CCE">
      <w:pPr>
        <w:pStyle w:val="a4"/>
        <w:shd w:val="clear" w:color="auto" w:fill="FFFFFF"/>
        <w:tabs>
          <w:tab w:val="left" w:pos="993"/>
        </w:tabs>
        <w:autoSpaceDE w:val="0"/>
        <w:autoSpaceDN w:val="0"/>
        <w:adjustRightInd w:val="0"/>
        <w:ind w:left="1350"/>
        <w:rPr>
          <w:szCs w:val="26"/>
        </w:rPr>
      </w:pPr>
    </w:p>
    <w:p w:rsidR="007E2ECC" w:rsidRPr="00DD5BE3" w:rsidRDefault="00826CCE" w:rsidP="00826CCE">
      <w:pPr>
        <w:pStyle w:val="a4"/>
        <w:shd w:val="clear" w:color="auto" w:fill="FFFFFF"/>
        <w:tabs>
          <w:tab w:val="left" w:pos="993"/>
        </w:tabs>
        <w:autoSpaceDE w:val="0"/>
        <w:autoSpaceDN w:val="0"/>
        <w:adjustRightInd w:val="0"/>
        <w:ind w:left="0" w:firstLine="709"/>
        <w:rPr>
          <w:szCs w:val="26"/>
        </w:rPr>
      </w:pPr>
      <w:r>
        <w:rPr>
          <w:szCs w:val="26"/>
        </w:rPr>
        <w:t xml:space="preserve">3. </w:t>
      </w:r>
      <w:r w:rsidR="007E2ECC" w:rsidRPr="00DD5BE3">
        <w:rPr>
          <w:szCs w:val="26"/>
        </w:rPr>
        <w:t xml:space="preserve">Зона объектов </w:t>
      </w:r>
      <w:bookmarkEnd w:id="7"/>
      <w:r w:rsidR="007E2ECC" w:rsidRPr="00DD5BE3">
        <w:rPr>
          <w:szCs w:val="26"/>
        </w:rPr>
        <w:t>физкультуры и спорта (РС)</w:t>
      </w:r>
      <w:bookmarkEnd w:id="8"/>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DD5BE3">
        <w:rPr>
          <w:szCs w:val="26"/>
        </w:rPr>
        <w:t>Зона объектов физкультуры и спорта</w:t>
      </w:r>
      <w:r w:rsidRPr="006071AE">
        <w:rPr>
          <w:szCs w:val="26"/>
        </w:rPr>
        <w:t xml:space="preserve"> выделена для строительства, содержания и использования объектов капитального строительства Объекты спортивного назначения.</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1) Основные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Объекты спорта;</w:t>
      </w:r>
    </w:p>
    <w:p w:rsidR="007E2ECC" w:rsidRPr="00A77AFF"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A77AFF">
        <w:rPr>
          <w:rFonts w:ascii="Times New Roman" w:hAnsi="Times New Roman"/>
          <w:sz w:val="26"/>
          <w:szCs w:val="26"/>
        </w:rPr>
        <w:t>Обустройство мест для занятия спортом, физкультурой, пешими прогулками.</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Здравоохранение;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Деловое управление;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Гостиничное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- 1000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lastRenderedPageBreak/>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- 3;</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 xml:space="preserve">Максимальный процент застройки в границах земельного участка – </w:t>
      </w:r>
      <w:r>
        <w:rPr>
          <w:szCs w:val="26"/>
        </w:rPr>
        <w:t>60</w:t>
      </w:r>
      <w:r w:rsidRPr="006071AE">
        <w:rPr>
          <w:szCs w:val="26"/>
        </w:rPr>
        <w:t>%.</w:t>
      </w:r>
      <w:bookmarkStart w:id="9" w:name="_Toc406751003"/>
    </w:p>
    <w:p w:rsidR="007E2ECC" w:rsidRPr="006071AE" w:rsidRDefault="007E2ECC" w:rsidP="007E2ECC">
      <w:pPr>
        <w:shd w:val="clear" w:color="auto" w:fill="FFFFFF"/>
        <w:tabs>
          <w:tab w:val="left" w:pos="993"/>
        </w:tabs>
        <w:autoSpaceDE w:val="0"/>
        <w:autoSpaceDN w:val="0"/>
        <w:adjustRightInd w:val="0"/>
        <w:rPr>
          <w:szCs w:val="26"/>
        </w:rPr>
      </w:pPr>
    </w:p>
    <w:p w:rsidR="007E2ECC" w:rsidRPr="00DD5BE3" w:rsidRDefault="00826CCE" w:rsidP="00826CCE">
      <w:pPr>
        <w:pStyle w:val="a4"/>
        <w:shd w:val="clear" w:color="auto" w:fill="FFFFFF"/>
        <w:tabs>
          <w:tab w:val="left" w:pos="993"/>
        </w:tabs>
        <w:autoSpaceDE w:val="0"/>
        <w:autoSpaceDN w:val="0"/>
        <w:adjustRightInd w:val="0"/>
        <w:ind w:left="0" w:firstLine="709"/>
        <w:rPr>
          <w:szCs w:val="26"/>
        </w:rPr>
      </w:pPr>
      <w:r>
        <w:rPr>
          <w:szCs w:val="26"/>
        </w:rPr>
        <w:t xml:space="preserve">4. </w:t>
      </w:r>
      <w:r w:rsidR="007E2ECC" w:rsidRPr="00DD5BE3">
        <w:rPr>
          <w:szCs w:val="26"/>
        </w:rPr>
        <w:t>Зона учреждений и объектов рекреации (РЛ)</w:t>
      </w:r>
      <w:bookmarkEnd w:id="9"/>
    </w:p>
    <w:p w:rsidR="007E2ECC" w:rsidRPr="00DD5BE3" w:rsidRDefault="007E2ECC" w:rsidP="007E2ECC">
      <w:pPr>
        <w:shd w:val="clear" w:color="auto" w:fill="FFFFFF"/>
        <w:tabs>
          <w:tab w:val="left" w:pos="993"/>
        </w:tabs>
        <w:autoSpaceDE w:val="0"/>
        <w:autoSpaceDN w:val="0"/>
        <w:adjustRightInd w:val="0"/>
        <w:rPr>
          <w:szCs w:val="26"/>
        </w:rPr>
      </w:pPr>
      <w:r w:rsidRPr="00DD5BE3">
        <w:rPr>
          <w:szCs w:val="26"/>
        </w:rPr>
        <w:tab/>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Зона учреждений и объектов рекреации выделена для строительства, содержания и использования объектов капитального строительства рекреационного назначения.</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1) Основные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П</w:t>
      </w:r>
      <w:r w:rsidRPr="006071AE">
        <w:rPr>
          <w:rFonts w:ascii="Times New Roman" w:hAnsi="Times New Roman"/>
          <w:sz w:val="26"/>
          <w:szCs w:val="26"/>
        </w:rPr>
        <w:t>риродно-</w:t>
      </w:r>
      <w:r>
        <w:rPr>
          <w:rFonts w:ascii="Times New Roman" w:hAnsi="Times New Roman"/>
          <w:sz w:val="26"/>
          <w:szCs w:val="26"/>
        </w:rPr>
        <w:t xml:space="preserve"> </w:t>
      </w:r>
      <w:r w:rsidRPr="006071AE">
        <w:rPr>
          <w:rFonts w:ascii="Times New Roman" w:hAnsi="Times New Roman"/>
          <w:sz w:val="26"/>
          <w:szCs w:val="26"/>
        </w:rPr>
        <w:t>познавательн</w:t>
      </w:r>
      <w:r>
        <w:rPr>
          <w:rFonts w:ascii="Times New Roman" w:hAnsi="Times New Roman"/>
          <w:sz w:val="26"/>
          <w:szCs w:val="26"/>
        </w:rPr>
        <w:t>ый</w:t>
      </w:r>
      <w:r w:rsidRPr="006071AE">
        <w:rPr>
          <w:rFonts w:ascii="Times New Roman" w:hAnsi="Times New Roman"/>
          <w:sz w:val="26"/>
          <w:szCs w:val="26"/>
        </w:rPr>
        <w:t xml:space="preserve"> туризм;</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Охоты и рыбалки;</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Курортная</w:t>
      </w:r>
      <w:r>
        <w:rPr>
          <w:rFonts w:ascii="Times New Roman" w:hAnsi="Times New Roman"/>
          <w:sz w:val="26"/>
          <w:szCs w:val="26"/>
        </w:rPr>
        <w:t xml:space="preserve"> деятельность</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Историческая;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Резервные леса</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A77AFF">
        <w:rPr>
          <w:rFonts w:ascii="Times New Roman" w:hAnsi="Times New Roman"/>
          <w:sz w:val="26"/>
          <w:szCs w:val="26"/>
        </w:rPr>
        <w:t>Обустройство мест для занятия спортом, физкультурой, пешими прогулками.</w:t>
      </w:r>
      <w:r w:rsidRPr="006071AE">
        <w:rPr>
          <w:rFonts w:ascii="Times New Roman" w:hAnsi="Times New Roman"/>
          <w:sz w:val="26"/>
          <w:szCs w:val="26"/>
        </w:rPr>
        <w:t xml:space="preserve"> </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Гостиничного обслуживания;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С</w:t>
      </w:r>
      <w:r w:rsidRPr="006071AE">
        <w:rPr>
          <w:rFonts w:ascii="Times New Roman" w:hAnsi="Times New Roman"/>
          <w:sz w:val="26"/>
          <w:szCs w:val="26"/>
        </w:rPr>
        <w:t>порт;</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Здравоохранение;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Объекты религиозного назначения;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Минимальная ширина земельного участка - 50 м;</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 xml:space="preserve">Минимальная площадь земельного участка - </w:t>
      </w:r>
      <w:r>
        <w:rPr>
          <w:rFonts w:ascii="Times New Roman" w:hAnsi="Times New Roman"/>
          <w:sz w:val="26"/>
          <w:szCs w:val="26"/>
        </w:rPr>
        <w:t>1</w:t>
      </w:r>
      <w:r w:rsidRPr="006071AE">
        <w:rPr>
          <w:rFonts w:ascii="Times New Roman" w:hAnsi="Times New Roman"/>
          <w:sz w:val="26"/>
          <w:szCs w:val="26"/>
        </w:rPr>
        <w:t>000 м2;</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Максимальное количество этажей - 6;</w:t>
      </w:r>
    </w:p>
    <w:p w:rsidR="007E2ECC" w:rsidRDefault="007E2ECC" w:rsidP="007E2ECC">
      <w:pPr>
        <w:shd w:val="clear" w:color="auto" w:fill="FFFFFF"/>
        <w:tabs>
          <w:tab w:val="left" w:pos="993"/>
        </w:tabs>
        <w:autoSpaceDE w:val="0"/>
        <w:autoSpaceDN w:val="0"/>
        <w:adjustRightInd w:val="0"/>
        <w:rPr>
          <w:szCs w:val="26"/>
        </w:rPr>
      </w:pPr>
      <w:r w:rsidRPr="006071AE">
        <w:rPr>
          <w:szCs w:val="26"/>
        </w:rPr>
        <w:t xml:space="preserve">Максимальный процент застройки  в границах земельного участка – </w:t>
      </w:r>
      <w:r>
        <w:rPr>
          <w:szCs w:val="26"/>
        </w:rPr>
        <w:t>60</w:t>
      </w:r>
      <w:r w:rsidRPr="006071AE">
        <w:rPr>
          <w:szCs w:val="26"/>
        </w:rPr>
        <w:t>%.</w:t>
      </w:r>
      <w:bookmarkStart w:id="10" w:name="_Toc406751004"/>
    </w:p>
    <w:p w:rsidR="007E2ECC" w:rsidRPr="006071AE" w:rsidRDefault="007E2ECC" w:rsidP="007E2ECC">
      <w:pPr>
        <w:shd w:val="clear" w:color="auto" w:fill="FFFFFF"/>
        <w:tabs>
          <w:tab w:val="left" w:pos="993"/>
        </w:tabs>
        <w:autoSpaceDE w:val="0"/>
        <w:autoSpaceDN w:val="0"/>
        <w:adjustRightInd w:val="0"/>
        <w:rPr>
          <w:szCs w:val="26"/>
        </w:rPr>
      </w:pPr>
    </w:p>
    <w:p w:rsidR="007E2ECC" w:rsidRPr="00DD5BE3" w:rsidRDefault="00826CCE" w:rsidP="00826CCE">
      <w:pPr>
        <w:pStyle w:val="a4"/>
        <w:shd w:val="clear" w:color="auto" w:fill="FFFFFF"/>
        <w:tabs>
          <w:tab w:val="left" w:pos="993"/>
        </w:tabs>
        <w:autoSpaceDE w:val="0"/>
        <w:autoSpaceDN w:val="0"/>
        <w:adjustRightInd w:val="0"/>
        <w:ind w:left="0" w:firstLine="709"/>
        <w:rPr>
          <w:szCs w:val="26"/>
        </w:rPr>
      </w:pPr>
      <w:r>
        <w:rPr>
          <w:szCs w:val="26"/>
        </w:rPr>
        <w:t xml:space="preserve">5. </w:t>
      </w:r>
      <w:r w:rsidR="007E2ECC" w:rsidRPr="00DD5BE3">
        <w:rPr>
          <w:szCs w:val="26"/>
        </w:rPr>
        <w:t>Зона объектов прогулок и отдыха (РО)</w:t>
      </w:r>
      <w:bookmarkEnd w:id="10"/>
    </w:p>
    <w:p w:rsidR="007E2ECC" w:rsidRPr="00DD5BE3"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Обустройство мест для занятия спортом, физкультурой, пешими или верховыми прогулками, отды</w:t>
      </w:r>
      <w:r>
        <w:rPr>
          <w:szCs w:val="26"/>
        </w:rPr>
        <w:t xml:space="preserve">ха, пикников, охоты, рыбалки и </w:t>
      </w:r>
      <w:r w:rsidRPr="006071AE">
        <w:rPr>
          <w:szCs w:val="26"/>
        </w:rPr>
        <w:t xml:space="preserve">занятие названной деятельностью. Размещение и содержание прогулочных зон и зон отдыха в городских лесах, скверах, парках, лесах; обустройство мест для купаний и лодочных прогулок; обустройство мест для пикников. Устройство баз и палаточных лагерей для проведения походов и экскурсий по ознакомлению с природой, устройство туристических троп и дорожек, размещение </w:t>
      </w:r>
      <w:r w:rsidRPr="006071AE">
        <w:rPr>
          <w:szCs w:val="26"/>
        </w:rPr>
        <w:lastRenderedPageBreak/>
        <w:t xml:space="preserve">информационных щитов с познавательными сведениями об окружающей природной среде. </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1) Основные виды разрешённого использования: </w:t>
      </w:r>
    </w:p>
    <w:p w:rsidR="007E2ECC" w:rsidRPr="001959A9"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Скверы</w:t>
      </w:r>
      <w:r w:rsidRPr="001959A9">
        <w:rPr>
          <w:rFonts w:ascii="Times New Roman" w:hAnsi="Times New Roman"/>
          <w:sz w:val="26"/>
          <w:szCs w:val="26"/>
        </w:rPr>
        <w:t>;</w:t>
      </w:r>
    </w:p>
    <w:p w:rsidR="007E2ECC" w:rsidRPr="001959A9"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Бульвары</w:t>
      </w:r>
      <w:r w:rsidRPr="001959A9">
        <w:rPr>
          <w:rFonts w:ascii="Times New Roman" w:hAnsi="Times New Roman"/>
          <w:sz w:val="26"/>
          <w:szCs w:val="26"/>
        </w:rPr>
        <w:t>;</w:t>
      </w:r>
    </w:p>
    <w:p w:rsidR="007E2ECC" w:rsidRPr="001959A9"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Парки</w:t>
      </w:r>
      <w:r w:rsidRPr="001959A9">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Специальные парки (зоопарки, дендрарии и т.п.)</w:t>
      </w:r>
      <w:r w:rsidRPr="001959A9">
        <w:rPr>
          <w:rFonts w:ascii="Times New Roman" w:hAnsi="Times New Roman"/>
          <w:sz w:val="26"/>
          <w:szCs w:val="26"/>
        </w:rPr>
        <w:t>;</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П</w:t>
      </w:r>
      <w:r w:rsidRPr="006071AE">
        <w:rPr>
          <w:rFonts w:ascii="Times New Roman" w:hAnsi="Times New Roman"/>
          <w:sz w:val="26"/>
          <w:szCs w:val="26"/>
        </w:rPr>
        <w:t>риродно-познавательн</w:t>
      </w:r>
      <w:r>
        <w:rPr>
          <w:rFonts w:ascii="Times New Roman" w:hAnsi="Times New Roman"/>
          <w:sz w:val="26"/>
          <w:szCs w:val="26"/>
        </w:rPr>
        <w:t>ый</w:t>
      </w:r>
      <w:r w:rsidRPr="006071AE">
        <w:rPr>
          <w:rFonts w:ascii="Times New Roman" w:hAnsi="Times New Roman"/>
          <w:sz w:val="26"/>
          <w:szCs w:val="26"/>
        </w:rPr>
        <w:t xml:space="preserve"> туризм;</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С</w:t>
      </w:r>
      <w:r w:rsidRPr="006071AE">
        <w:rPr>
          <w:rFonts w:ascii="Times New Roman" w:hAnsi="Times New Roman"/>
          <w:sz w:val="26"/>
          <w:szCs w:val="26"/>
        </w:rPr>
        <w:t>порт.</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Вспомогательные виды разрешённого использования:</w:t>
      </w:r>
    </w:p>
    <w:p w:rsidR="007E2ECC" w:rsidRPr="00CD7D5F"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О</w:t>
      </w:r>
      <w:r w:rsidRPr="006071AE">
        <w:rPr>
          <w:rFonts w:ascii="Times New Roman" w:hAnsi="Times New Roman"/>
          <w:sz w:val="26"/>
          <w:szCs w:val="26"/>
        </w:rPr>
        <w:t>бслуживан</w:t>
      </w:r>
      <w:r>
        <w:rPr>
          <w:rFonts w:ascii="Times New Roman" w:hAnsi="Times New Roman"/>
          <w:sz w:val="26"/>
          <w:szCs w:val="26"/>
        </w:rPr>
        <w:t>ие</w:t>
      </w:r>
      <w:r w:rsidRPr="006071AE">
        <w:rPr>
          <w:rFonts w:ascii="Times New Roman" w:hAnsi="Times New Roman"/>
          <w:sz w:val="26"/>
          <w:szCs w:val="26"/>
        </w:rPr>
        <w:t xml:space="preserve"> автотранспорта</w:t>
      </w:r>
      <w:r w:rsidRPr="00CD7D5F">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3) Условно разрешённые виды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Гостиничное обслуживание.</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4)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- 2;</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Максимальный процент застройки  в границах земельного участка – 30%.</w:t>
      </w:r>
      <w:bookmarkStart w:id="11" w:name="_Toc406751005"/>
    </w:p>
    <w:p w:rsidR="007E2ECC" w:rsidRPr="004A0B54" w:rsidRDefault="007E2ECC" w:rsidP="007E2ECC">
      <w:pPr>
        <w:shd w:val="clear" w:color="auto" w:fill="FFFFFF"/>
        <w:tabs>
          <w:tab w:val="left" w:pos="993"/>
        </w:tabs>
        <w:autoSpaceDE w:val="0"/>
        <w:autoSpaceDN w:val="0"/>
        <w:adjustRightInd w:val="0"/>
        <w:rPr>
          <w:szCs w:val="26"/>
        </w:rPr>
      </w:pPr>
    </w:p>
    <w:p w:rsidR="007E2ECC" w:rsidRPr="004A0B54" w:rsidRDefault="00826CCE" w:rsidP="00826CCE">
      <w:pPr>
        <w:pStyle w:val="a4"/>
        <w:shd w:val="clear" w:color="auto" w:fill="FFFFFF"/>
        <w:tabs>
          <w:tab w:val="left" w:pos="993"/>
        </w:tabs>
        <w:autoSpaceDE w:val="0"/>
        <w:autoSpaceDN w:val="0"/>
        <w:adjustRightInd w:val="0"/>
        <w:ind w:left="0" w:firstLine="709"/>
        <w:rPr>
          <w:szCs w:val="26"/>
        </w:rPr>
      </w:pPr>
      <w:r>
        <w:rPr>
          <w:szCs w:val="26"/>
        </w:rPr>
        <w:t xml:space="preserve">6. </w:t>
      </w:r>
      <w:r w:rsidR="007E2ECC" w:rsidRPr="004A0B54">
        <w:rPr>
          <w:szCs w:val="26"/>
        </w:rPr>
        <w:t>Зона производственных объектов (ПП)</w:t>
      </w:r>
      <w:bookmarkEnd w:id="11"/>
    </w:p>
    <w:p w:rsidR="007E2ECC" w:rsidRPr="004A0B54" w:rsidRDefault="007E2ECC" w:rsidP="007E2ECC">
      <w:pPr>
        <w:shd w:val="clear" w:color="auto" w:fill="FFFFFF"/>
        <w:tabs>
          <w:tab w:val="left" w:pos="993"/>
        </w:tabs>
        <w:autoSpaceDE w:val="0"/>
        <w:autoSpaceDN w:val="0"/>
        <w:adjustRightInd w:val="0"/>
        <w:ind w:left="99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Зона производственных объектов выделена для строительства, содержания и использования объектов капитального строительства промышленного назначения.</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1) Основные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Деловое управление;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Недропользование;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Тяжелая промышленность;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Легкая и пищевая промышленность;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Нефтехимическая промышленность;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Строительная промышленность;</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Энергетик</w:t>
      </w:r>
      <w:r>
        <w:rPr>
          <w:rFonts w:ascii="Times New Roman" w:hAnsi="Times New Roman"/>
          <w:sz w:val="26"/>
          <w:szCs w:val="26"/>
        </w:rPr>
        <w:t>а</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Связ</w:t>
      </w:r>
      <w:r>
        <w:rPr>
          <w:rFonts w:ascii="Times New Roman" w:hAnsi="Times New Roman"/>
          <w:sz w:val="26"/>
          <w:szCs w:val="26"/>
        </w:rPr>
        <w:t>ь</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Склад</w:t>
      </w:r>
      <w:r>
        <w:rPr>
          <w:rFonts w:ascii="Times New Roman" w:hAnsi="Times New Roman"/>
          <w:sz w:val="26"/>
          <w:szCs w:val="26"/>
        </w:rPr>
        <w:t>ы</w:t>
      </w:r>
      <w:r w:rsidRPr="006071AE">
        <w:rPr>
          <w:rFonts w:ascii="Times New Roman" w:hAnsi="Times New Roman"/>
          <w:sz w:val="26"/>
          <w:szCs w:val="26"/>
        </w:rPr>
        <w:t>.</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Склад</w:t>
      </w:r>
      <w:r>
        <w:rPr>
          <w:rFonts w:ascii="Times New Roman" w:hAnsi="Times New Roman"/>
          <w:sz w:val="26"/>
          <w:szCs w:val="26"/>
        </w:rPr>
        <w:t>ы</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3) Условно разрешённые виды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Гостиничное обслуживание;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lastRenderedPageBreak/>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Спорт;</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7E2ECC">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4)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Минимальная ширина земельного участка - 50 м;</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 xml:space="preserve">Минимальная площадь земельного участка - </w:t>
      </w:r>
      <w:r>
        <w:rPr>
          <w:rFonts w:ascii="Times New Roman" w:hAnsi="Times New Roman"/>
          <w:sz w:val="26"/>
          <w:szCs w:val="26"/>
        </w:rPr>
        <w:t>1</w:t>
      </w:r>
      <w:r w:rsidRPr="006071AE">
        <w:rPr>
          <w:rFonts w:ascii="Times New Roman" w:hAnsi="Times New Roman"/>
          <w:sz w:val="26"/>
          <w:szCs w:val="26"/>
        </w:rPr>
        <w:t>000 м2;</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 для основных и вспомогательных видов разрешенного использования.</w:t>
      </w:r>
    </w:p>
    <w:p w:rsidR="007E2ECC" w:rsidRPr="006071AE" w:rsidRDefault="007E2ECC" w:rsidP="007E2ECC">
      <w:pPr>
        <w:pStyle w:val="aff2"/>
        <w:spacing w:before="0" w:after="0"/>
        <w:ind w:firstLine="0"/>
        <w:rPr>
          <w:rFonts w:ascii="Times New Roman" w:hAnsi="Times New Roman"/>
          <w:sz w:val="26"/>
          <w:szCs w:val="26"/>
        </w:rPr>
      </w:pPr>
      <w:r w:rsidRPr="006071AE">
        <w:rPr>
          <w:rFonts w:ascii="Times New Roman" w:hAnsi="Times New Roman"/>
          <w:sz w:val="26"/>
          <w:szCs w:val="26"/>
        </w:rPr>
        <w:t>Максимальное количество этажей - 9;</w:t>
      </w:r>
    </w:p>
    <w:p w:rsidR="007E2ECC" w:rsidRPr="006071AE" w:rsidRDefault="007E2ECC" w:rsidP="007E2ECC">
      <w:pPr>
        <w:shd w:val="clear" w:color="auto" w:fill="FFFFFF"/>
        <w:tabs>
          <w:tab w:val="left" w:pos="993"/>
        </w:tabs>
        <w:autoSpaceDE w:val="0"/>
        <w:autoSpaceDN w:val="0"/>
        <w:adjustRightInd w:val="0"/>
        <w:rPr>
          <w:szCs w:val="26"/>
        </w:rPr>
      </w:pPr>
      <w:r w:rsidRPr="006071AE">
        <w:rPr>
          <w:szCs w:val="26"/>
        </w:rPr>
        <w:t xml:space="preserve">Максимальный процент застройки  в границах земельного участка – </w:t>
      </w:r>
      <w:r>
        <w:rPr>
          <w:szCs w:val="26"/>
        </w:rPr>
        <w:t>6</w:t>
      </w:r>
      <w:r w:rsidRPr="006071AE">
        <w:rPr>
          <w:szCs w:val="26"/>
        </w:rPr>
        <w:t>0%.</w:t>
      </w:r>
      <w:bookmarkStart w:id="12" w:name="_Toc364245068"/>
      <w:bookmarkStart w:id="13" w:name="_Toc406751006"/>
    </w:p>
    <w:p w:rsidR="007E2ECC" w:rsidRPr="004A0B54" w:rsidRDefault="007E2ECC" w:rsidP="007E2ECC">
      <w:pPr>
        <w:shd w:val="clear" w:color="auto" w:fill="FFFFFF"/>
        <w:tabs>
          <w:tab w:val="left" w:pos="993"/>
        </w:tabs>
        <w:autoSpaceDE w:val="0"/>
        <w:autoSpaceDN w:val="0"/>
        <w:adjustRightInd w:val="0"/>
        <w:rPr>
          <w:szCs w:val="26"/>
        </w:rPr>
      </w:pPr>
    </w:p>
    <w:p w:rsidR="007E2ECC" w:rsidRPr="004A0B54" w:rsidRDefault="00826CCE" w:rsidP="00826CCE">
      <w:pPr>
        <w:pStyle w:val="a4"/>
        <w:shd w:val="clear" w:color="auto" w:fill="FFFFFF"/>
        <w:tabs>
          <w:tab w:val="left" w:pos="993"/>
        </w:tabs>
        <w:autoSpaceDE w:val="0"/>
        <w:autoSpaceDN w:val="0"/>
        <w:adjustRightInd w:val="0"/>
        <w:ind w:left="0" w:firstLine="709"/>
        <w:rPr>
          <w:szCs w:val="26"/>
        </w:rPr>
      </w:pPr>
      <w:r>
        <w:rPr>
          <w:szCs w:val="26"/>
        </w:rPr>
        <w:t xml:space="preserve">7. </w:t>
      </w:r>
      <w:r w:rsidR="007E2ECC" w:rsidRPr="004A0B54">
        <w:rPr>
          <w:szCs w:val="26"/>
        </w:rPr>
        <w:t>Зона коммунально-</w:t>
      </w:r>
      <w:bookmarkEnd w:id="12"/>
      <w:r w:rsidR="007E2ECC" w:rsidRPr="004A0B54">
        <w:rPr>
          <w:szCs w:val="26"/>
        </w:rPr>
        <w:t>складских объектов (ПК)</w:t>
      </w:r>
      <w:bookmarkEnd w:id="13"/>
    </w:p>
    <w:p w:rsidR="007E2ECC" w:rsidRPr="004A0B54" w:rsidRDefault="007E2ECC" w:rsidP="007E2ECC">
      <w:pPr>
        <w:pStyle w:val="a4"/>
        <w:shd w:val="clear" w:color="auto" w:fill="FFFFFF"/>
        <w:tabs>
          <w:tab w:val="left" w:pos="993"/>
        </w:tabs>
        <w:autoSpaceDE w:val="0"/>
        <w:autoSpaceDN w:val="0"/>
        <w:adjustRightInd w:val="0"/>
        <w:ind w:left="135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Зона коммунально-складских объектов выделена для строительства, содержания и использования объектов капитального строительства коммунально-складского назначения.</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1) Основные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Коммунальное облуживание;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Бытовое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Деловое управление;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Энергетик</w:t>
      </w:r>
      <w:r>
        <w:rPr>
          <w:rFonts w:ascii="Times New Roman" w:hAnsi="Times New Roman"/>
          <w:sz w:val="26"/>
          <w:szCs w:val="26"/>
        </w:rPr>
        <w:t>а</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Связ</w:t>
      </w:r>
      <w:r>
        <w:rPr>
          <w:rFonts w:ascii="Times New Roman" w:hAnsi="Times New Roman"/>
          <w:sz w:val="26"/>
          <w:szCs w:val="26"/>
        </w:rPr>
        <w:t>ь</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Склад</w:t>
      </w:r>
      <w:r>
        <w:rPr>
          <w:rFonts w:ascii="Times New Roman" w:hAnsi="Times New Roman"/>
          <w:sz w:val="26"/>
          <w:szCs w:val="26"/>
        </w:rPr>
        <w:t>ы</w:t>
      </w:r>
      <w:r w:rsidRPr="006071AE">
        <w:rPr>
          <w:rFonts w:ascii="Times New Roman" w:hAnsi="Times New Roman"/>
          <w:sz w:val="26"/>
          <w:szCs w:val="26"/>
        </w:rPr>
        <w:t>.</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882DA4"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r>
        <w:rPr>
          <w:rFonts w:ascii="Times New Roman" w:hAnsi="Times New Roman"/>
          <w:sz w:val="26"/>
          <w:szCs w:val="26"/>
        </w:rPr>
        <w:t>.</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- 500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 для основных и вспомогательных видов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- 6;</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 xml:space="preserve">Максимальный процент застройки  в границах земельного участка – </w:t>
      </w:r>
      <w:r>
        <w:rPr>
          <w:szCs w:val="26"/>
        </w:rPr>
        <w:t>6</w:t>
      </w:r>
      <w:r w:rsidRPr="006071AE">
        <w:rPr>
          <w:szCs w:val="26"/>
        </w:rPr>
        <w:t>0%.</w:t>
      </w:r>
      <w:bookmarkStart w:id="14" w:name="_Toc364245069"/>
      <w:bookmarkStart w:id="15" w:name="_Toc406751007"/>
    </w:p>
    <w:p w:rsidR="007E2ECC" w:rsidRDefault="007E2ECC" w:rsidP="007E2ECC">
      <w:pPr>
        <w:pStyle w:val="a4"/>
        <w:shd w:val="clear" w:color="auto" w:fill="FFFFFF"/>
        <w:tabs>
          <w:tab w:val="left" w:pos="0"/>
        </w:tabs>
        <w:autoSpaceDE w:val="0"/>
        <w:autoSpaceDN w:val="0"/>
        <w:adjustRightInd w:val="0"/>
        <w:ind w:left="0"/>
        <w:rPr>
          <w:szCs w:val="26"/>
        </w:rPr>
      </w:pPr>
    </w:p>
    <w:p w:rsidR="007E2ECC" w:rsidRPr="000E48F5" w:rsidRDefault="007E2ECC" w:rsidP="00826CCE">
      <w:pPr>
        <w:pStyle w:val="a4"/>
        <w:shd w:val="clear" w:color="auto" w:fill="FFFFFF"/>
        <w:autoSpaceDE w:val="0"/>
        <w:autoSpaceDN w:val="0"/>
        <w:adjustRightInd w:val="0"/>
        <w:ind w:left="0" w:firstLine="709"/>
        <w:rPr>
          <w:szCs w:val="26"/>
        </w:rPr>
      </w:pPr>
      <w:r>
        <w:rPr>
          <w:szCs w:val="26"/>
        </w:rPr>
        <w:t>8. </w:t>
      </w:r>
      <w:r w:rsidRPr="000E48F5">
        <w:rPr>
          <w:szCs w:val="26"/>
        </w:rPr>
        <w:t>Зона инженерной инфраструктуры</w:t>
      </w:r>
      <w:bookmarkEnd w:id="14"/>
      <w:r w:rsidRPr="000E48F5">
        <w:rPr>
          <w:szCs w:val="26"/>
        </w:rPr>
        <w:t xml:space="preserve"> (ИИ)</w:t>
      </w:r>
      <w:bookmarkEnd w:id="15"/>
    </w:p>
    <w:p w:rsidR="007E2ECC" w:rsidRPr="004A0B54" w:rsidRDefault="007E2ECC" w:rsidP="007E2ECC">
      <w:pPr>
        <w:pStyle w:val="a4"/>
        <w:shd w:val="clear" w:color="auto" w:fill="FFFFFF"/>
        <w:tabs>
          <w:tab w:val="left" w:pos="993"/>
        </w:tabs>
        <w:autoSpaceDE w:val="0"/>
        <w:autoSpaceDN w:val="0"/>
        <w:adjustRightInd w:val="0"/>
        <w:ind w:left="135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lastRenderedPageBreak/>
        <w:t>Зона инженерной инфраструктуры выделена для строительства, содержания и использования объектов капитального строительства инженерной инфраструктуры.</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1) Основные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Энергетик</w:t>
      </w:r>
      <w:r>
        <w:rPr>
          <w:rFonts w:ascii="Times New Roman" w:hAnsi="Times New Roman"/>
          <w:sz w:val="26"/>
          <w:szCs w:val="26"/>
        </w:rPr>
        <w:t>а</w:t>
      </w:r>
      <w:r w:rsidRPr="006071AE">
        <w:rPr>
          <w:rFonts w:ascii="Times New Roman" w:hAnsi="Times New Roman"/>
          <w:sz w:val="26"/>
          <w:szCs w:val="26"/>
        </w:rPr>
        <w:t xml:space="preserve">; </w:t>
      </w:r>
    </w:p>
    <w:p w:rsidR="007E2ECC" w:rsidRPr="001959A9"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Связ</w:t>
      </w:r>
      <w:r>
        <w:rPr>
          <w:rFonts w:ascii="Times New Roman" w:hAnsi="Times New Roman"/>
          <w:sz w:val="26"/>
          <w:szCs w:val="26"/>
        </w:rPr>
        <w:t>ь</w:t>
      </w:r>
      <w:r w:rsidRPr="00CD7D5F">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Обеспечение космической деятельности.</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Склад</w:t>
      </w:r>
      <w:r>
        <w:rPr>
          <w:rFonts w:ascii="Times New Roman" w:hAnsi="Times New Roman"/>
          <w:sz w:val="26"/>
          <w:szCs w:val="26"/>
        </w:rPr>
        <w:t>ы</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Коммунальное облуживание;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Бытовое обслуживание;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- 500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 для основных и вспомогательных видов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- 6;</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 xml:space="preserve">Максимальный процент застройки  в границах земельного участка – </w:t>
      </w:r>
      <w:r>
        <w:rPr>
          <w:szCs w:val="26"/>
        </w:rPr>
        <w:t>6</w:t>
      </w:r>
      <w:r w:rsidRPr="006071AE">
        <w:rPr>
          <w:szCs w:val="26"/>
        </w:rPr>
        <w:t>0%.</w:t>
      </w:r>
      <w:bookmarkStart w:id="16" w:name="_Toc364245070"/>
      <w:bookmarkStart w:id="17" w:name="_Toc406751008"/>
    </w:p>
    <w:p w:rsidR="007E2ECC" w:rsidRPr="006071AE" w:rsidRDefault="007E2ECC" w:rsidP="00826CCE">
      <w:pPr>
        <w:shd w:val="clear" w:color="auto" w:fill="FFFFFF"/>
        <w:tabs>
          <w:tab w:val="left" w:pos="993"/>
        </w:tabs>
        <w:autoSpaceDE w:val="0"/>
        <w:autoSpaceDN w:val="0"/>
        <w:adjustRightInd w:val="0"/>
        <w:ind w:firstLine="709"/>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Pr>
          <w:szCs w:val="26"/>
        </w:rPr>
        <w:t>9. </w:t>
      </w:r>
      <w:r w:rsidRPr="006071AE">
        <w:rPr>
          <w:szCs w:val="26"/>
        </w:rPr>
        <w:t>Зона транспортной инфраструктуры</w:t>
      </w:r>
      <w:bookmarkEnd w:id="16"/>
      <w:r w:rsidRPr="006071AE">
        <w:rPr>
          <w:szCs w:val="26"/>
        </w:rPr>
        <w:t xml:space="preserve"> (ТИ)</w:t>
      </w:r>
      <w:bookmarkEnd w:id="17"/>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Зона транспортной инфраструктуры выделена для строительства, содержания и использования объектов капитального строительства транспортной инфраструктуры.</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1) Основные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Железнодорожн</w:t>
      </w:r>
      <w:r>
        <w:rPr>
          <w:rFonts w:ascii="Times New Roman" w:hAnsi="Times New Roman"/>
          <w:sz w:val="26"/>
          <w:szCs w:val="26"/>
        </w:rPr>
        <w:t>ый</w:t>
      </w:r>
      <w:r w:rsidRPr="006071AE">
        <w:rPr>
          <w:rFonts w:ascii="Times New Roman" w:hAnsi="Times New Roman"/>
          <w:sz w:val="26"/>
          <w:szCs w:val="26"/>
        </w:rPr>
        <w:t xml:space="preserve"> транспорт;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Автомобильн</w:t>
      </w:r>
      <w:r>
        <w:rPr>
          <w:rFonts w:ascii="Times New Roman" w:hAnsi="Times New Roman"/>
          <w:sz w:val="26"/>
          <w:szCs w:val="26"/>
        </w:rPr>
        <w:t>ый</w:t>
      </w:r>
      <w:r w:rsidRPr="006071AE">
        <w:rPr>
          <w:rFonts w:ascii="Times New Roman" w:hAnsi="Times New Roman"/>
          <w:sz w:val="26"/>
          <w:szCs w:val="26"/>
        </w:rPr>
        <w:t xml:space="preserve"> транспорт;</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Водн</w:t>
      </w:r>
      <w:r>
        <w:rPr>
          <w:rFonts w:ascii="Times New Roman" w:hAnsi="Times New Roman"/>
          <w:sz w:val="26"/>
          <w:szCs w:val="26"/>
        </w:rPr>
        <w:t>ый</w:t>
      </w:r>
      <w:r w:rsidRPr="006071AE">
        <w:rPr>
          <w:rFonts w:ascii="Times New Roman" w:hAnsi="Times New Roman"/>
          <w:sz w:val="26"/>
          <w:szCs w:val="26"/>
        </w:rPr>
        <w:t xml:space="preserve"> транспорт;</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Воздушн</w:t>
      </w:r>
      <w:r>
        <w:rPr>
          <w:rFonts w:ascii="Times New Roman" w:hAnsi="Times New Roman"/>
          <w:sz w:val="26"/>
          <w:szCs w:val="26"/>
        </w:rPr>
        <w:t>ый</w:t>
      </w:r>
      <w:r w:rsidRPr="006071AE">
        <w:rPr>
          <w:rFonts w:ascii="Times New Roman" w:hAnsi="Times New Roman"/>
          <w:sz w:val="26"/>
          <w:szCs w:val="26"/>
        </w:rPr>
        <w:t xml:space="preserve"> транспорт;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Трубопроводн</w:t>
      </w:r>
      <w:r>
        <w:rPr>
          <w:rFonts w:ascii="Times New Roman" w:hAnsi="Times New Roman"/>
          <w:sz w:val="26"/>
          <w:szCs w:val="26"/>
        </w:rPr>
        <w:t>ый</w:t>
      </w:r>
      <w:r w:rsidRPr="006071AE">
        <w:rPr>
          <w:rFonts w:ascii="Times New Roman" w:hAnsi="Times New Roman"/>
          <w:sz w:val="26"/>
          <w:szCs w:val="26"/>
        </w:rPr>
        <w:t xml:space="preserve"> транспорт;</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Коммунальное облуживание;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Бытовое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Социальное обслуживание;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w:t>
      </w:r>
      <w:r>
        <w:rPr>
          <w:rFonts w:ascii="Times New Roman" w:hAnsi="Times New Roman"/>
          <w:sz w:val="26"/>
          <w:szCs w:val="26"/>
        </w:rPr>
        <w:t>ое</w:t>
      </w:r>
      <w:r w:rsidRPr="006071AE">
        <w:rPr>
          <w:rFonts w:ascii="Times New Roman" w:hAnsi="Times New Roman"/>
          <w:sz w:val="26"/>
          <w:szCs w:val="26"/>
        </w:rPr>
        <w:t xml:space="preserve"> управлени</w:t>
      </w:r>
      <w:r>
        <w:rPr>
          <w:rFonts w:ascii="Times New Roman" w:hAnsi="Times New Roman"/>
          <w:sz w:val="26"/>
          <w:szCs w:val="26"/>
        </w:rPr>
        <w:t>е</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Научная деятельность;</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Деловое управление;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Банковская и страховая деятельность;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lastRenderedPageBreak/>
        <w:t>-</w:t>
      </w:r>
      <w:r w:rsidR="00826CCE">
        <w:rPr>
          <w:rFonts w:ascii="Times New Roman" w:hAnsi="Times New Roman"/>
          <w:sz w:val="26"/>
          <w:szCs w:val="26"/>
        </w:rPr>
        <w:t xml:space="preserve"> </w:t>
      </w:r>
      <w:r w:rsidRPr="006071AE">
        <w:rPr>
          <w:rFonts w:ascii="Times New Roman" w:hAnsi="Times New Roman"/>
          <w:sz w:val="26"/>
          <w:szCs w:val="26"/>
        </w:rPr>
        <w:t>Гостиничное обслуживание.</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гаражного кооператива - 20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гаражного кооператива - 300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для индивидуального гаража - 20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 для основных и вспомогательных видов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- 6;</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Максимальный процент застройки в границах земельного участка – 75%.</w:t>
      </w:r>
      <w:bookmarkStart w:id="18" w:name="_Toc406751009"/>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Pr>
          <w:szCs w:val="26"/>
        </w:rPr>
        <w:t>10. </w:t>
      </w:r>
      <w:r w:rsidRPr="006071AE">
        <w:rPr>
          <w:szCs w:val="26"/>
        </w:rPr>
        <w:t>Зона садоводства и огородничества (СхС)</w:t>
      </w:r>
      <w:bookmarkEnd w:id="18"/>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Территории, предназначенные для выращивания цветов, ягод, овощей, корнеплодов, ягодных кустарников, плодовых деревьев, лесных плодовых, ягодных и декоративных растений; выращивание лекарственных растений; мелиорация земель для названных целей; ведения личного подсобного хозяйства на полевых участках, строительство и размещение временных сооружений, не являющихся объектами недвижимости.</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1) Основные виды разрешённого использования: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Садоводство;</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w:t>
      </w:r>
      <w:r>
        <w:rPr>
          <w:rFonts w:ascii="Times New Roman" w:hAnsi="Times New Roman"/>
          <w:sz w:val="26"/>
          <w:szCs w:val="26"/>
        </w:rPr>
        <w:t>вощеводство</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Питомники для выращивания растительной продукции.</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Вспомогательные виды разрешённого использования:</w:t>
      </w:r>
    </w:p>
    <w:p w:rsidR="007E2ECC" w:rsidRPr="006071AE" w:rsidRDefault="007E2ECC" w:rsidP="00826CCE">
      <w:pPr>
        <w:shd w:val="clear" w:color="auto" w:fill="FFFFFF"/>
        <w:tabs>
          <w:tab w:val="left" w:pos="993"/>
        </w:tabs>
        <w:autoSpaceDE w:val="0"/>
        <w:autoSpaceDN w:val="0"/>
        <w:adjustRightInd w:val="0"/>
        <w:ind w:firstLine="709"/>
        <w:rPr>
          <w:szCs w:val="26"/>
        </w:rPr>
      </w:pPr>
      <w:r>
        <w:rPr>
          <w:szCs w:val="26"/>
        </w:rPr>
        <w:t>-</w:t>
      </w:r>
      <w:r w:rsidR="00826CCE">
        <w:rPr>
          <w:szCs w:val="26"/>
        </w:rPr>
        <w:t xml:space="preserve"> </w:t>
      </w:r>
      <w:r w:rsidRPr="006071AE">
        <w:rPr>
          <w:szCs w:val="26"/>
        </w:rPr>
        <w:t>Коммунальное облуживание.</w:t>
      </w:r>
      <w:bookmarkStart w:id="19" w:name="_Toc406751010"/>
    </w:p>
    <w:p w:rsidR="007E2ECC" w:rsidRPr="006071AE" w:rsidRDefault="007E2ECC" w:rsidP="00826CCE">
      <w:pPr>
        <w:shd w:val="clear" w:color="auto" w:fill="FFFFFF"/>
        <w:tabs>
          <w:tab w:val="left" w:pos="993"/>
        </w:tabs>
        <w:autoSpaceDE w:val="0"/>
        <w:autoSpaceDN w:val="0"/>
        <w:adjustRightInd w:val="0"/>
        <w:ind w:firstLine="709"/>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Pr>
          <w:szCs w:val="26"/>
        </w:rPr>
        <w:t>11. </w:t>
      </w:r>
      <w:r w:rsidRPr="006071AE">
        <w:rPr>
          <w:szCs w:val="26"/>
        </w:rPr>
        <w:t>Зона размещения объектов обслуживания (СхО)</w:t>
      </w:r>
      <w:bookmarkEnd w:id="19"/>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Территория предназначена для строительства и размещения машинно-транспортных и ремонтных станций, ангаров и гаражей для сельскохозяйственной техники; амбаров, силосных ям или башен; захоронения отходов сельскохозяйственного производства; первичной переработки сельскохозяйственной продукции (в том числе, сортировка, упаковка и т.п.)</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Pr="00136476" w:rsidRDefault="007E2ECC" w:rsidP="00826CCE">
      <w:pPr>
        <w:pStyle w:val="aff2"/>
        <w:spacing w:before="0" w:after="0"/>
        <w:ind w:firstLine="709"/>
        <w:rPr>
          <w:rFonts w:ascii="Times New Roman" w:hAnsi="Times New Roman"/>
          <w:sz w:val="26"/>
          <w:szCs w:val="26"/>
        </w:rPr>
      </w:pPr>
      <w:r w:rsidRPr="00136476">
        <w:rPr>
          <w:rFonts w:ascii="Times New Roman" w:hAnsi="Times New Roman"/>
          <w:sz w:val="26"/>
          <w:szCs w:val="26"/>
        </w:rPr>
        <w:t xml:space="preserve">-Переработка сельскохозяйственной продукции; </w:t>
      </w:r>
    </w:p>
    <w:p w:rsidR="007E2ECC" w:rsidRPr="00136476" w:rsidRDefault="007E2ECC" w:rsidP="00826CCE">
      <w:pPr>
        <w:pStyle w:val="aff2"/>
        <w:spacing w:before="0" w:after="0"/>
        <w:ind w:firstLine="709"/>
        <w:rPr>
          <w:rFonts w:ascii="Times New Roman" w:hAnsi="Times New Roman"/>
          <w:sz w:val="26"/>
          <w:szCs w:val="26"/>
        </w:rPr>
      </w:pPr>
      <w:r w:rsidRPr="00136476">
        <w:rPr>
          <w:rFonts w:ascii="Times New Roman" w:hAnsi="Times New Roman"/>
          <w:sz w:val="26"/>
          <w:szCs w:val="26"/>
        </w:rPr>
        <w:t>-</w:t>
      </w:r>
      <w:r w:rsidR="00826CCE">
        <w:rPr>
          <w:rFonts w:ascii="Times New Roman" w:hAnsi="Times New Roman"/>
          <w:sz w:val="26"/>
          <w:szCs w:val="26"/>
        </w:rPr>
        <w:t xml:space="preserve"> </w:t>
      </w:r>
      <w:r w:rsidRPr="00136476">
        <w:rPr>
          <w:rFonts w:ascii="Times New Roman" w:hAnsi="Times New Roman"/>
          <w:sz w:val="26"/>
          <w:szCs w:val="26"/>
        </w:rPr>
        <w:t>Хранение и эксплуатация сельскохозяйственной техники;</w:t>
      </w:r>
    </w:p>
    <w:p w:rsidR="007E2ECC" w:rsidRPr="00136476" w:rsidRDefault="007E2ECC" w:rsidP="00826CCE">
      <w:pPr>
        <w:pStyle w:val="aff2"/>
        <w:spacing w:before="0" w:after="0"/>
        <w:ind w:firstLine="709"/>
        <w:rPr>
          <w:rFonts w:ascii="Times New Roman" w:hAnsi="Times New Roman"/>
          <w:sz w:val="26"/>
          <w:szCs w:val="26"/>
        </w:rPr>
      </w:pPr>
      <w:r w:rsidRPr="00136476">
        <w:rPr>
          <w:rFonts w:ascii="Times New Roman" w:hAnsi="Times New Roman"/>
          <w:sz w:val="26"/>
          <w:szCs w:val="26"/>
        </w:rPr>
        <w:t>-</w:t>
      </w:r>
      <w:r w:rsidR="00826CCE">
        <w:rPr>
          <w:rFonts w:ascii="Times New Roman" w:hAnsi="Times New Roman"/>
          <w:sz w:val="26"/>
          <w:szCs w:val="26"/>
        </w:rPr>
        <w:t xml:space="preserve"> </w:t>
      </w:r>
      <w:r w:rsidRPr="00136476">
        <w:rPr>
          <w:rFonts w:ascii="Times New Roman" w:hAnsi="Times New Roman"/>
          <w:sz w:val="26"/>
          <w:szCs w:val="26"/>
        </w:rPr>
        <w:t xml:space="preserve">Хранение сельскохозяйственной продукции;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Захоронение отходов сельскохозяйственного производства;</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Склады;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Животноводство;</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Птицеводство;</w:t>
      </w:r>
    </w:p>
    <w:p w:rsidR="007E2ECC" w:rsidRPr="00F863DF" w:rsidRDefault="007E2ECC" w:rsidP="00826CCE">
      <w:pPr>
        <w:pStyle w:val="aff2"/>
        <w:spacing w:before="0" w:after="0"/>
        <w:ind w:firstLine="709"/>
        <w:rPr>
          <w:rFonts w:ascii="Times New Roman" w:hAnsi="Times New Roman"/>
          <w:sz w:val="26"/>
          <w:szCs w:val="26"/>
        </w:rPr>
      </w:pPr>
      <w:r w:rsidRPr="000E0E68">
        <w:rPr>
          <w:rFonts w:ascii="Times New Roman" w:hAnsi="Times New Roman"/>
          <w:sz w:val="26"/>
          <w:szCs w:val="26"/>
        </w:rPr>
        <w:lastRenderedPageBreak/>
        <w:t>-</w:t>
      </w:r>
      <w:r w:rsidR="00826CCE">
        <w:rPr>
          <w:rFonts w:ascii="Times New Roman" w:hAnsi="Times New Roman"/>
          <w:sz w:val="26"/>
          <w:szCs w:val="26"/>
        </w:rPr>
        <w:t xml:space="preserve"> </w:t>
      </w:r>
      <w:r w:rsidRPr="000E0E68">
        <w:rPr>
          <w:rFonts w:ascii="Times New Roman" w:hAnsi="Times New Roman"/>
          <w:sz w:val="26"/>
          <w:szCs w:val="26"/>
        </w:rPr>
        <w:t>Рыбоводство.</w:t>
      </w:r>
    </w:p>
    <w:p w:rsidR="007E2ECC" w:rsidRPr="006071AE" w:rsidRDefault="007E2ECC" w:rsidP="00826CCE">
      <w:pPr>
        <w:pStyle w:val="Geonika1"/>
        <w:spacing w:before="0" w:after="0" w:line="240" w:lineRule="auto"/>
        <w:ind w:firstLine="709"/>
        <w:rPr>
          <w:rFonts w:ascii="Times New Roman" w:hAnsi="Times New Roman"/>
          <w:sz w:val="26"/>
          <w:szCs w:val="26"/>
        </w:rPr>
      </w:pPr>
      <w:r w:rsidRPr="006071AE">
        <w:rPr>
          <w:rFonts w:ascii="Times New Roman" w:hAnsi="Times New Roman"/>
          <w:sz w:val="26"/>
          <w:szCs w:val="26"/>
        </w:rPr>
        <w:t>2) Вспомогательные виды разрешенного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Коммунальное облуживание;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Магазины;</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Общественное питание;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Обслуживание автотранспорта.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- 500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- 3;</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Максимальный процент застройки в границах земельного участка – 50%.</w:t>
      </w:r>
      <w:bookmarkStart w:id="20" w:name="_Toc406751011"/>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Pr>
          <w:szCs w:val="26"/>
        </w:rPr>
        <w:t>12. </w:t>
      </w:r>
      <w:r w:rsidRPr="006071AE">
        <w:rPr>
          <w:szCs w:val="26"/>
        </w:rPr>
        <w:t>Зона размещения отходов (СО)</w:t>
      </w:r>
      <w:bookmarkEnd w:id="20"/>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Территории, предназначенные для размещения скотомогильников, захоронения бытовых отходов, отходов промышленного производства, в том числе радиоактивных, законсервированные земли.</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Захоронение отходов;</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Переработка отходов;</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Скотомогильники.</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2) Вспомогательные виды разрешённого использования: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Объекты обслуживания автотранспорта.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- 3000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- 2;</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 xml:space="preserve">Максимальный процент застройки в границах земельного участка – </w:t>
      </w:r>
      <w:r>
        <w:rPr>
          <w:szCs w:val="26"/>
        </w:rPr>
        <w:t>20</w:t>
      </w:r>
      <w:r w:rsidRPr="006071AE">
        <w:rPr>
          <w:szCs w:val="26"/>
        </w:rPr>
        <w:t>%.</w:t>
      </w:r>
      <w:bookmarkStart w:id="21" w:name="_Toc340487838"/>
      <w:bookmarkStart w:id="22" w:name="_Toc406751012"/>
    </w:p>
    <w:p w:rsidR="007E2ECC" w:rsidRPr="006071AE" w:rsidRDefault="007E2ECC" w:rsidP="007E2ECC">
      <w:pPr>
        <w:shd w:val="clear" w:color="auto" w:fill="FFFFFF"/>
        <w:tabs>
          <w:tab w:val="left" w:pos="993"/>
        </w:tabs>
        <w:autoSpaceDE w:val="0"/>
        <w:autoSpaceDN w:val="0"/>
        <w:adjustRightInd w:val="0"/>
        <w:rPr>
          <w:szCs w:val="26"/>
        </w:rPr>
      </w:pPr>
    </w:p>
    <w:p w:rsidR="007E2ECC" w:rsidRDefault="007E2ECC" w:rsidP="00826CCE">
      <w:pPr>
        <w:shd w:val="clear" w:color="auto" w:fill="FFFFFF"/>
        <w:tabs>
          <w:tab w:val="left" w:pos="993"/>
        </w:tabs>
        <w:autoSpaceDE w:val="0"/>
        <w:autoSpaceDN w:val="0"/>
        <w:adjustRightInd w:val="0"/>
        <w:ind w:firstLine="709"/>
        <w:rPr>
          <w:szCs w:val="26"/>
        </w:rPr>
      </w:pPr>
      <w:r>
        <w:rPr>
          <w:szCs w:val="26"/>
        </w:rPr>
        <w:t>13.</w:t>
      </w:r>
      <w:bookmarkEnd w:id="21"/>
      <w:r>
        <w:rPr>
          <w:szCs w:val="26"/>
        </w:rPr>
        <w:t> </w:t>
      </w:r>
      <w:r w:rsidRPr="006071AE">
        <w:rPr>
          <w:szCs w:val="26"/>
        </w:rPr>
        <w:t>Зона обороны и безопасности (БО)</w:t>
      </w:r>
      <w:bookmarkEnd w:id="22"/>
    </w:p>
    <w:p w:rsidR="007E2ECC" w:rsidRPr="006071AE" w:rsidRDefault="007E2ECC" w:rsidP="007E2ECC">
      <w:pPr>
        <w:shd w:val="clear" w:color="auto" w:fill="FFFFFF"/>
        <w:tabs>
          <w:tab w:val="left" w:pos="993"/>
        </w:tabs>
        <w:autoSpaceDE w:val="0"/>
        <w:autoSpaceDN w:val="0"/>
        <w:adjustRightInd w:val="0"/>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 xml:space="preserve">Территории, предназначенные для деятельности Вооруженных Сил Российской Федерации, других организаций, осуществляющих вооруженную </w:t>
      </w:r>
      <w:r w:rsidRPr="006071AE">
        <w:rPr>
          <w:szCs w:val="26"/>
        </w:rPr>
        <w:lastRenderedPageBreak/>
        <w:t xml:space="preserve">защиту целостности и неприкосновенности территории Российской Федерации, защиту и охрану Государственной границы Российской Федерации, и общественную безопасность, в том числе строительство и эксплуатация зданий и сооружений, необходимых для названных целей. </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 в зоне обороны и безопасности:</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 xml:space="preserve">Размещение воинских частей; </w:t>
      </w:r>
    </w:p>
    <w:p w:rsidR="007E2ECC"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B701A9">
        <w:rPr>
          <w:rFonts w:ascii="Times New Roman" w:hAnsi="Times New Roman"/>
          <w:sz w:val="26"/>
          <w:szCs w:val="26"/>
        </w:rPr>
        <w:t>Обеспечение обороны и безопасности</w:t>
      </w:r>
      <w:r w:rsidRPr="00CC5146">
        <w:rPr>
          <w:rFonts w:ascii="Times New Roman" w:hAnsi="Times New Roman"/>
          <w:sz w:val="26"/>
          <w:szCs w:val="26"/>
        </w:rPr>
        <w:t>;</w:t>
      </w:r>
    </w:p>
    <w:p w:rsidR="007E2ECC" w:rsidRDefault="007E2ECC" w:rsidP="00826CCE">
      <w:pPr>
        <w:autoSpaceDE w:val="0"/>
        <w:autoSpaceDN w:val="0"/>
        <w:adjustRightInd w:val="0"/>
        <w:ind w:firstLine="709"/>
        <w:rPr>
          <w:szCs w:val="26"/>
        </w:rPr>
      </w:pPr>
      <w:r>
        <w:rPr>
          <w:szCs w:val="26"/>
        </w:rPr>
        <w:t>-</w:t>
      </w:r>
      <w:r w:rsidR="00826CCE">
        <w:rPr>
          <w:szCs w:val="26"/>
        </w:rPr>
        <w:t xml:space="preserve"> </w:t>
      </w:r>
      <w:r>
        <w:rPr>
          <w:szCs w:val="26"/>
        </w:rPr>
        <w:t>Обеспечение вооруженных сил</w:t>
      </w:r>
      <w:r w:rsidRPr="00CD7D5F">
        <w:rPr>
          <w:szCs w:val="26"/>
        </w:rPr>
        <w:t>;</w:t>
      </w:r>
    </w:p>
    <w:p w:rsidR="007E2ECC" w:rsidRPr="00E75C4C" w:rsidRDefault="007E2ECC" w:rsidP="00826CCE">
      <w:pPr>
        <w:autoSpaceDE w:val="0"/>
        <w:autoSpaceDN w:val="0"/>
        <w:adjustRightInd w:val="0"/>
        <w:ind w:firstLine="709"/>
        <w:rPr>
          <w:szCs w:val="26"/>
        </w:rPr>
      </w:pPr>
      <w:r>
        <w:rPr>
          <w:szCs w:val="26"/>
        </w:rPr>
        <w:t>-</w:t>
      </w:r>
      <w:r w:rsidR="00826CCE">
        <w:rPr>
          <w:szCs w:val="26"/>
        </w:rPr>
        <w:t xml:space="preserve"> </w:t>
      </w:r>
      <w:r>
        <w:rPr>
          <w:szCs w:val="26"/>
        </w:rPr>
        <w:t>Обеспечение внутреннего правопорядка</w:t>
      </w:r>
      <w:r w:rsidRPr="00E75C4C">
        <w:rPr>
          <w:szCs w:val="26"/>
        </w:rPr>
        <w:t>;</w:t>
      </w:r>
    </w:p>
    <w:p w:rsidR="007E2ECC" w:rsidRPr="006071AE" w:rsidRDefault="007E2ECC" w:rsidP="00826CCE">
      <w:pPr>
        <w:autoSpaceDE w:val="0"/>
        <w:autoSpaceDN w:val="0"/>
        <w:adjustRightInd w:val="0"/>
        <w:ind w:firstLine="709"/>
        <w:rPr>
          <w:szCs w:val="26"/>
        </w:rPr>
      </w:pPr>
      <w:r>
        <w:rPr>
          <w:szCs w:val="26"/>
        </w:rPr>
        <w:t>-</w:t>
      </w:r>
      <w:r w:rsidR="00826CCE">
        <w:rPr>
          <w:szCs w:val="26"/>
        </w:rPr>
        <w:t xml:space="preserve"> </w:t>
      </w:r>
      <w:r>
        <w:rPr>
          <w:szCs w:val="26"/>
        </w:rPr>
        <w:t>Обеспечение деятельности по исполнению наказаний</w:t>
      </w:r>
      <w:r w:rsidRPr="006071AE">
        <w:rPr>
          <w:szCs w:val="26"/>
        </w:rPr>
        <w:t>.</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2) Вспомогательные виды разрешённого использования: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Pr="006071AE">
        <w:rPr>
          <w:rFonts w:ascii="Times New Roman" w:hAnsi="Times New Roman"/>
          <w:sz w:val="26"/>
          <w:szCs w:val="26"/>
        </w:rPr>
        <w:t>Коммунальное облуживание.</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 для зоны связи:</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- 1000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Минимальный отступ от границы  земельного участка (красной линии) - </w:t>
      </w:r>
      <w:r w:rsidR="004115D9">
        <w:rPr>
          <w:rFonts w:ascii="Times New Roman" w:hAnsi="Times New Roman"/>
          <w:sz w:val="26"/>
          <w:szCs w:val="26"/>
        </w:rPr>
        <w:t xml:space="preserve">  </w:t>
      </w:r>
      <w:r w:rsidRPr="006071AE">
        <w:rPr>
          <w:rFonts w:ascii="Times New Roman" w:hAnsi="Times New Roman"/>
          <w:sz w:val="26"/>
          <w:szCs w:val="26"/>
        </w:rPr>
        <w:t>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- 6;</w:t>
      </w: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Максимальный процент застройки в границах земельного участка – 50%.</w:t>
      </w:r>
      <w:bookmarkStart w:id="23" w:name="_Toc340487839"/>
      <w:bookmarkStart w:id="24" w:name="_Toc406751013"/>
    </w:p>
    <w:p w:rsidR="007E2ECC" w:rsidRPr="006071AE" w:rsidRDefault="007E2ECC" w:rsidP="00826CCE">
      <w:pPr>
        <w:shd w:val="clear" w:color="auto" w:fill="FFFFFF"/>
        <w:tabs>
          <w:tab w:val="left" w:pos="993"/>
        </w:tabs>
        <w:autoSpaceDE w:val="0"/>
        <w:autoSpaceDN w:val="0"/>
        <w:adjustRightInd w:val="0"/>
        <w:ind w:firstLine="709"/>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Pr>
          <w:szCs w:val="26"/>
        </w:rPr>
        <w:t>14. </w:t>
      </w:r>
      <w:r w:rsidRPr="006071AE">
        <w:rPr>
          <w:szCs w:val="26"/>
        </w:rPr>
        <w:t>Зона акваторий</w:t>
      </w:r>
      <w:bookmarkEnd w:id="23"/>
      <w:r w:rsidRPr="006071AE">
        <w:rPr>
          <w:szCs w:val="26"/>
        </w:rPr>
        <w:t xml:space="preserve"> (А)</w:t>
      </w:r>
      <w:bookmarkEnd w:id="24"/>
    </w:p>
    <w:p w:rsidR="00826CCE" w:rsidRDefault="00826CCE" w:rsidP="00826CCE">
      <w:pPr>
        <w:shd w:val="clear" w:color="auto" w:fill="FFFFFF"/>
        <w:tabs>
          <w:tab w:val="left" w:pos="993"/>
        </w:tabs>
        <w:autoSpaceDE w:val="0"/>
        <w:autoSpaceDN w:val="0"/>
        <w:adjustRightInd w:val="0"/>
        <w:ind w:firstLine="709"/>
        <w:rPr>
          <w:szCs w:val="26"/>
        </w:rPr>
      </w:pPr>
    </w:p>
    <w:p w:rsidR="007E2ECC" w:rsidRPr="006071AE" w:rsidRDefault="007E2ECC" w:rsidP="00826CCE">
      <w:pPr>
        <w:shd w:val="clear" w:color="auto" w:fill="FFFFFF"/>
        <w:tabs>
          <w:tab w:val="left" w:pos="993"/>
        </w:tabs>
        <w:autoSpaceDE w:val="0"/>
        <w:autoSpaceDN w:val="0"/>
        <w:adjustRightInd w:val="0"/>
        <w:ind w:firstLine="709"/>
        <w:rPr>
          <w:szCs w:val="26"/>
        </w:rPr>
      </w:pPr>
      <w:r w:rsidRPr="006071AE">
        <w:rPr>
          <w:szCs w:val="26"/>
        </w:rPr>
        <w:t>Территории, предназначенные для строительства, содержания и использования объектов капитального строительства, связанных с деятельностью и использованием водных ресурсов, и их охраны.</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Сточные</w:t>
      </w:r>
      <w:r w:rsidRPr="006071AE">
        <w:rPr>
          <w:rFonts w:ascii="Times New Roman" w:hAnsi="Times New Roman"/>
          <w:sz w:val="26"/>
          <w:szCs w:val="26"/>
        </w:rPr>
        <w:t xml:space="preserve"> вод</w:t>
      </w:r>
      <w:r>
        <w:rPr>
          <w:rFonts w:ascii="Times New Roman" w:hAnsi="Times New Roman"/>
          <w:sz w:val="26"/>
          <w:szCs w:val="26"/>
        </w:rPr>
        <w:t>ы</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Водохранилищ</w:t>
      </w:r>
      <w:r>
        <w:rPr>
          <w:rFonts w:ascii="Times New Roman" w:hAnsi="Times New Roman"/>
          <w:sz w:val="26"/>
          <w:szCs w:val="26"/>
        </w:rPr>
        <w:t>а</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 xml:space="preserve">Территории </w:t>
      </w:r>
      <w:r w:rsidRPr="006071AE">
        <w:rPr>
          <w:rFonts w:ascii="Times New Roman" w:hAnsi="Times New Roman"/>
          <w:sz w:val="26"/>
          <w:szCs w:val="26"/>
        </w:rPr>
        <w:t xml:space="preserve">общего пользования;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Прочие водные объекты.</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2) Вспомогательные виды разрешённого использования: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Сточные</w:t>
      </w:r>
      <w:r w:rsidRPr="006071AE">
        <w:rPr>
          <w:rFonts w:ascii="Times New Roman" w:hAnsi="Times New Roman"/>
          <w:sz w:val="26"/>
          <w:szCs w:val="26"/>
        </w:rPr>
        <w:t xml:space="preserve"> вод</w:t>
      </w:r>
      <w:r>
        <w:rPr>
          <w:rFonts w:ascii="Times New Roman" w:hAnsi="Times New Roman"/>
          <w:sz w:val="26"/>
          <w:szCs w:val="26"/>
        </w:rPr>
        <w:t>ы</w:t>
      </w:r>
      <w:r w:rsidRPr="006071AE">
        <w:rPr>
          <w:rFonts w:ascii="Times New Roman" w:hAnsi="Times New Roman"/>
          <w:sz w:val="26"/>
          <w:szCs w:val="26"/>
        </w:rPr>
        <w:t xml:space="preserve">;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Водохранилищ</w:t>
      </w:r>
      <w:r>
        <w:rPr>
          <w:rFonts w:ascii="Times New Roman" w:hAnsi="Times New Roman"/>
          <w:sz w:val="26"/>
          <w:szCs w:val="26"/>
        </w:rPr>
        <w:t>а</w:t>
      </w:r>
      <w:r w:rsidRPr="006071AE">
        <w:rPr>
          <w:rFonts w:ascii="Times New Roman" w:hAnsi="Times New Roman"/>
          <w:sz w:val="26"/>
          <w:szCs w:val="26"/>
        </w:rPr>
        <w:t>;</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Pr>
          <w:rFonts w:ascii="Times New Roman" w:hAnsi="Times New Roman"/>
          <w:sz w:val="26"/>
          <w:szCs w:val="26"/>
        </w:rPr>
        <w:t>Территории о</w:t>
      </w:r>
      <w:r w:rsidRPr="006071AE">
        <w:rPr>
          <w:rFonts w:ascii="Times New Roman" w:hAnsi="Times New Roman"/>
          <w:sz w:val="26"/>
          <w:szCs w:val="26"/>
        </w:rPr>
        <w:t xml:space="preserve">бщего пользования; </w:t>
      </w:r>
    </w:p>
    <w:p w:rsidR="007E2ECC" w:rsidRPr="006071AE" w:rsidRDefault="007E2ECC" w:rsidP="00826CCE">
      <w:pPr>
        <w:pStyle w:val="aff2"/>
        <w:spacing w:before="0" w:after="0"/>
        <w:ind w:firstLine="709"/>
        <w:rPr>
          <w:rFonts w:ascii="Times New Roman" w:hAnsi="Times New Roman"/>
          <w:sz w:val="26"/>
          <w:szCs w:val="26"/>
        </w:rPr>
      </w:pPr>
      <w:r>
        <w:rPr>
          <w:rFonts w:ascii="Times New Roman" w:hAnsi="Times New Roman"/>
          <w:sz w:val="26"/>
          <w:szCs w:val="26"/>
        </w:rPr>
        <w:t>-</w:t>
      </w:r>
      <w:r w:rsidR="00826CCE">
        <w:rPr>
          <w:rFonts w:ascii="Times New Roman" w:hAnsi="Times New Roman"/>
          <w:sz w:val="26"/>
          <w:szCs w:val="26"/>
        </w:rPr>
        <w:t xml:space="preserve"> </w:t>
      </w:r>
      <w:r w:rsidRPr="006071AE">
        <w:rPr>
          <w:rFonts w:ascii="Times New Roman" w:hAnsi="Times New Roman"/>
          <w:sz w:val="26"/>
          <w:szCs w:val="26"/>
        </w:rPr>
        <w:t>Прочие водные объекты.</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- 25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- 500 м2;</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lastRenderedPageBreak/>
        <w:t>минимальный отступ от границы земельного участка (красной линии) - 3 м.</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26CCE">
      <w:pPr>
        <w:pStyle w:val="aff2"/>
        <w:spacing w:before="0" w:after="0"/>
        <w:ind w:firstLine="709"/>
        <w:rPr>
          <w:rFonts w:ascii="Times New Roman" w:hAnsi="Times New Roman"/>
          <w:sz w:val="26"/>
          <w:szCs w:val="26"/>
        </w:rPr>
      </w:pPr>
      <w:r w:rsidRPr="006071AE">
        <w:rPr>
          <w:rFonts w:ascii="Times New Roman" w:hAnsi="Times New Roman"/>
          <w:sz w:val="26"/>
          <w:szCs w:val="26"/>
        </w:rPr>
        <w:t>максимальное количество этажей - 6;</w:t>
      </w:r>
    </w:p>
    <w:p w:rsidR="007E2ECC" w:rsidRDefault="007E2ECC" w:rsidP="00826CCE">
      <w:pPr>
        <w:shd w:val="clear" w:color="auto" w:fill="FFFFFF"/>
        <w:tabs>
          <w:tab w:val="left" w:pos="993"/>
        </w:tabs>
        <w:autoSpaceDE w:val="0"/>
        <w:autoSpaceDN w:val="0"/>
        <w:adjustRightInd w:val="0"/>
        <w:ind w:firstLine="709"/>
        <w:rPr>
          <w:szCs w:val="26"/>
        </w:rPr>
      </w:pPr>
      <w:r w:rsidRPr="006071AE">
        <w:rPr>
          <w:szCs w:val="26"/>
        </w:rPr>
        <w:t>максимальный процент застройки в границах земельного участка – 30%.</w:t>
      </w:r>
      <w:bookmarkStart w:id="25" w:name="_Toc340487840"/>
      <w:bookmarkStart w:id="26" w:name="_Toc406751014"/>
    </w:p>
    <w:p w:rsidR="007E2ECC" w:rsidRPr="006071AE" w:rsidRDefault="007E2ECC" w:rsidP="007E2ECC">
      <w:pPr>
        <w:shd w:val="clear" w:color="auto" w:fill="FFFFFF"/>
        <w:tabs>
          <w:tab w:val="left" w:pos="993"/>
        </w:tabs>
        <w:autoSpaceDE w:val="0"/>
        <w:autoSpaceDN w:val="0"/>
        <w:adjustRightInd w:val="0"/>
        <w:rPr>
          <w:szCs w:val="26"/>
        </w:rPr>
      </w:pPr>
    </w:p>
    <w:p w:rsidR="007E2ECC" w:rsidRDefault="007E2ECC" w:rsidP="007E2ECC">
      <w:pPr>
        <w:shd w:val="clear" w:color="auto" w:fill="FFFFFF"/>
        <w:tabs>
          <w:tab w:val="left" w:pos="993"/>
        </w:tabs>
        <w:autoSpaceDE w:val="0"/>
        <w:autoSpaceDN w:val="0"/>
        <w:adjustRightInd w:val="0"/>
        <w:ind w:firstLine="993"/>
        <w:rPr>
          <w:szCs w:val="26"/>
        </w:rPr>
      </w:pPr>
      <w:r>
        <w:rPr>
          <w:szCs w:val="26"/>
        </w:rPr>
        <w:t>15. </w:t>
      </w:r>
      <w:r w:rsidRPr="006071AE">
        <w:rPr>
          <w:szCs w:val="26"/>
        </w:rPr>
        <w:t>Зона природного ландшафта</w:t>
      </w:r>
      <w:bookmarkEnd w:id="25"/>
      <w:r w:rsidRPr="006071AE">
        <w:rPr>
          <w:szCs w:val="26"/>
        </w:rPr>
        <w:t xml:space="preserve"> (ПрТ). </w:t>
      </w:r>
    </w:p>
    <w:p w:rsidR="007E2ECC" w:rsidRPr="006071AE" w:rsidRDefault="007E2ECC" w:rsidP="007E2ECC">
      <w:pPr>
        <w:shd w:val="clear" w:color="auto" w:fill="FFFFFF"/>
        <w:tabs>
          <w:tab w:val="left" w:pos="993"/>
        </w:tabs>
        <w:autoSpaceDE w:val="0"/>
        <w:autoSpaceDN w:val="0"/>
        <w:adjustRightInd w:val="0"/>
        <w:ind w:firstLine="993"/>
        <w:rPr>
          <w:szCs w:val="26"/>
        </w:rPr>
      </w:pPr>
      <w:r>
        <w:rPr>
          <w:szCs w:val="26"/>
        </w:rPr>
        <w:t xml:space="preserve">16. </w:t>
      </w:r>
      <w:r w:rsidRPr="006071AE">
        <w:rPr>
          <w:szCs w:val="26"/>
        </w:rPr>
        <w:t>Зона защитного озеленения (ПрЗ)</w:t>
      </w:r>
      <w:bookmarkEnd w:id="26"/>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30103">
      <w:pPr>
        <w:shd w:val="clear" w:color="auto" w:fill="FFFFFF"/>
        <w:tabs>
          <w:tab w:val="left" w:pos="993"/>
        </w:tabs>
        <w:autoSpaceDE w:val="0"/>
        <w:autoSpaceDN w:val="0"/>
        <w:adjustRightInd w:val="0"/>
        <w:ind w:firstLine="709"/>
        <w:rPr>
          <w:szCs w:val="26"/>
        </w:rPr>
      </w:pPr>
      <w:r w:rsidRPr="006071AE">
        <w:rPr>
          <w:szCs w:val="26"/>
        </w:rPr>
        <w:t>Территории, предназначенные для расположения лесных насаждений и иных элементов природного ландшафта.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Default="007E2ECC" w:rsidP="00830103">
      <w:pPr>
        <w:autoSpaceDE w:val="0"/>
        <w:autoSpaceDN w:val="0"/>
        <w:adjustRightInd w:val="0"/>
        <w:ind w:firstLine="709"/>
        <w:rPr>
          <w:szCs w:val="26"/>
        </w:rPr>
      </w:pPr>
      <w:r>
        <w:rPr>
          <w:szCs w:val="26"/>
        </w:rPr>
        <w:t>-</w:t>
      </w:r>
      <w:r w:rsidR="00830103">
        <w:rPr>
          <w:szCs w:val="26"/>
        </w:rPr>
        <w:t xml:space="preserve"> </w:t>
      </w:r>
      <w:r>
        <w:rPr>
          <w:szCs w:val="26"/>
        </w:rPr>
        <w:t>Естественные природные ландшафты;</w:t>
      </w:r>
    </w:p>
    <w:p w:rsidR="007E2ECC" w:rsidRDefault="007E2ECC" w:rsidP="00830103">
      <w:pPr>
        <w:autoSpaceDE w:val="0"/>
        <w:autoSpaceDN w:val="0"/>
        <w:adjustRightInd w:val="0"/>
        <w:ind w:firstLine="709"/>
        <w:rPr>
          <w:szCs w:val="26"/>
        </w:rPr>
      </w:pPr>
      <w:r>
        <w:rPr>
          <w:szCs w:val="26"/>
        </w:rPr>
        <w:t>-</w:t>
      </w:r>
      <w:r w:rsidR="00830103">
        <w:rPr>
          <w:szCs w:val="26"/>
        </w:rPr>
        <w:t xml:space="preserve"> </w:t>
      </w:r>
      <w:r>
        <w:rPr>
          <w:szCs w:val="26"/>
        </w:rPr>
        <w:t>Транспортные и инженерные коммуникации;</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 xml:space="preserve">Геологических изысканий; </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2) Вспомогательные виды разрешённого использования: </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0A6DB0">
        <w:rPr>
          <w:rFonts w:ascii="Times New Roman" w:hAnsi="Times New Roman"/>
          <w:sz w:val="26"/>
          <w:szCs w:val="26"/>
        </w:rPr>
        <w:t>Неорганизованная рекреация;</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Охот</w:t>
      </w:r>
      <w:r>
        <w:rPr>
          <w:rFonts w:ascii="Times New Roman" w:hAnsi="Times New Roman"/>
          <w:sz w:val="26"/>
          <w:szCs w:val="26"/>
        </w:rPr>
        <w:t>а</w:t>
      </w:r>
      <w:r w:rsidRPr="006071AE">
        <w:rPr>
          <w:rFonts w:ascii="Times New Roman" w:hAnsi="Times New Roman"/>
          <w:sz w:val="26"/>
          <w:szCs w:val="26"/>
        </w:rPr>
        <w:t xml:space="preserve"> и рыбалк</w:t>
      </w:r>
      <w:r>
        <w:rPr>
          <w:rFonts w:ascii="Times New Roman" w:hAnsi="Times New Roman"/>
          <w:sz w:val="26"/>
          <w:szCs w:val="26"/>
        </w:rPr>
        <w:t>а</w:t>
      </w:r>
      <w:r w:rsidRPr="006071AE">
        <w:rPr>
          <w:rFonts w:ascii="Times New Roman" w:hAnsi="Times New Roman"/>
          <w:sz w:val="26"/>
          <w:szCs w:val="26"/>
        </w:rPr>
        <w:t>;</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830103">
      <w:pPr>
        <w:shd w:val="clear" w:color="auto" w:fill="FFFFFF"/>
        <w:tabs>
          <w:tab w:val="left" w:pos="993"/>
        </w:tabs>
        <w:autoSpaceDE w:val="0"/>
        <w:autoSpaceDN w:val="0"/>
        <w:adjustRightInd w:val="0"/>
        <w:ind w:firstLine="709"/>
        <w:rPr>
          <w:szCs w:val="26"/>
        </w:rPr>
      </w:pPr>
      <w:r w:rsidRPr="006071AE">
        <w:rPr>
          <w:szCs w:val="26"/>
        </w:rPr>
        <w:t>Запрещение капитального строительства.</w:t>
      </w:r>
      <w:bookmarkStart w:id="27" w:name="_Toc340487842"/>
      <w:bookmarkStart w:id="28" w:name="_Toc406751015"/>
    </w:p>
    <w:bookmarkEnd w:id="27"/>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7E2ECC">
      <w:pPr>
        <w:shd w:val="clear" w:color="auto" w:fill="FFFFFF"/>
        <w:tabs>
          <w:tab w:val="left" w:pos="993"/>
        </w:tabs>
        <w:autoSpaceDE w:val="0"/>
        <w:autoSpaceDN w:val="0"/>
        <w:adjustRightInd w:val="0"/>
        <w:ind w:firstLine="993"/>
        <w:rPr>
          <w:szCs w:val="26"/>
        </w:rPr>
      </w:pPr>
      <w:r>
        <w:rPr>
          <w:szCs w:val="26"/>
        </w:rPr>
        <w:t>17. </w:t>
      </w:r>
      <w:r w:rsidRPr="006071AE">
        <w:rPr>
          <w:szCs w:val="26"/>
        </w:rPr>
        <w:t>Территории общего пользования (ТОП)</w:t>
      </w:r>
      <w:bookmarkEnd w:id="28"/>
    </w:p>
    <w:p w:rsidR="007E2ECC" w:rsidRDefault="007E2ECC" w:rsidP="007E2ECC">
      <w:pPr>
        <w:shd w:val="clear" w:color="auto" w:fill="FFFFFF"/>
        <w:tabs>
          <w:tab w:val="left" w:pos="993"/>
        </w:tabs>
        <w:autoSpaceDE w:val="0"/>
        <w:autoSpaceDN w:val="0"/>
        <w:adjustRightInd w:val="0"/>
        <w:rPr>
          <w:szCs w:val="26"/>
        </w:rPr>
      </w:pPr>
    </w:p>
    <w:p w:rsidR="007E2ECC" w:rsidRPr="006071AE" w:rsidRDefault="007E2ECC" w:rsidP="00830103">
      <w:pPr>
        <w:shd w:val="clear" w:color="auto" w:fill="FFFFFF"/>
        <w:tabs>
          <w:tab w:val="left" w:pos="993"/>
        </w:tabs>
        <w:autoSpaceDE w:val="0"/>
        <w:autoSpaceDN w:val="0"/>
        <w:adjustRightInd w:val="0"/>
        <w:ind w:firstLine="709"/>
        <w:rPr>
          <w:szCs w:val="26"/>
        </w:rPr>
      </w:pPr>
      <w:r w:rsidRPr="006071AE">
        <w:rPr>
          <w:szCs w:val="26"/>
        </w:rPr>
        <w:t>Территории, предназначенные для строительства, содержания и использования объектов капитального строительства на территории улично-дорожной сети.</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Основные виды разрешённого использования:</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Трубопроводн</w:t>
      </w:r>
      <w:r>
        <w:rPr>
          <w:rFonts w:ascii="Times New Roman" w:hAnsi="Times New Roman"/>
          <w:sz w:val="26"/>
          <w:szCs w:val="26"/>
        </w:rPr>
        <w:t>ый</w:t>
      </w:r>
      <w:r w:rsidRPr="006071AE">
        <w:rPr>
          <w:rFonts w:ascii="Times New Roman" w:hAnsi="Times New Roman"/>
          <w:sz w:val="26"/>
          <w:szCs w:val="26"/>
        </w:rPr>
        <w:t xml:space="preserve"> транспорт;</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Автомобильн</w:t>
      </w:r>
      <w:r>
        <w:rPr>
          <w:rFonts w:ascii="Times New Roman" w:hAnsi="Times New Roman"/>
          <w:sz w:val="26"/>
          <w:szCs w:val="26"/>
        </w:rPr>
        <w:t>ый</w:t>
      </w:r>
      <w:r w:rsidRPr="006071AE">
        <w:rPr>
          <w:rFonts w:ascii="Times New Roman" w:hAnsi="Times New Roman"/>
          <w:sz w:val="26"/>
          <w:szCs w:val="26"/>
        </w:rPr>
        <w:t xml:space="preserve"> транспорт;</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 xml:space="preserve">Объекты обслуживания автотранспорта. </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2) Вспомогательные виды разрешённого использования: </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Энергетик</w:t>
      </w:r>
      <w:r>
        <w:rPr>
          <w:rFonts w:ascii="Times New Roman" w:hAnsi="Times New Roman"/>
          <w:sz w:val="26"/>
          <w:szCs w:val="26"/>
        </w:rPr>
        <w:t>а</w:t>
      </w:r>
      <w:r w:rsidRPr="006071AE">
        <w:rPr>
          <w:rFonts w:ascii="Times New Roman" w:hAnsi="Times New Roman"/>
          <w:sz w:val="26"/>
          <w:szCs w:val="26"/>
        </w:rPr>
        <w:t xml:space="preserve">; </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Связ</w:t>
      </w:r>
      <w:r>
        <w:rPr>
          <w:rFonts w:ascii="Times New Roman" w:hAnsi="Times New Roman"/>
          <w:sz w:val="26"/>
          <w:szCs w:val="26"/>
        </w:rPr>
        <w:t>ь</w:t>
      </w:r>
      <w:r w:rsidRPr="006071AE">
        <w:rPr>
          <w:rFonts w:ascii="Times New Roman" w:hAnsi="Times New Roman"/>
          <w:sz w:val="26"/>
          <w:szCs w:val="26"/>
        </w:rPr>
        <w:t>;</w:t>
      </w:r>
    </w:p>
    <w:p w:rsidR="007E2ECC" w:rsidRPr="006071AE" w:rsidRDefault="007E2ECC" w:rsidP="00830103">
      <w:pPr>
        <w:pStyle w:val="aff2"/>
        <w:spacing w:before="0" w:after="0"/>
        <w:ind w:firstLine="709"/>
        <w:rPr>
          <w:rFonts w:ascii="Times New Roman" w:hAnsi="Times New Roman"/>
          <w:sz w:val="26"/>
          <w:szCs w:val="26"/>
        </w:rPr>
      </w:pPr>
      <w:r>
        <w:rPr>
          <w:rFonts w:ascii="Times New Roman" w:hAnsi="Times New Roman"/>
          <w:sz w:val="26"/>
          <w:szCs w:val="26"/>
        </w:rPr>
        <w:t>-</w:t>
      </w:r>
      <w:r w:rsidR="00830103">
        <w:rPr>
          <w:rFonts w:ascii="Times New Roman" w:hAnsi="Times New Roman"/>
          <w:sz w:val="26"/>
          <w:szCs w:val="26"/>
        </w:rPr>
        <w:t xml:space="preserve"> </w:t>
      </w:r>
      <w:r w:rsidRPr="006071AE">
        <w:rPr>
          <w:rFonts w:ascii="Times New Roman" w:hAnsi="Times New Roman"/>
          <w:sz w:val="26"/>
          <w:szCs w:val="26"/>
        </w:rPr>
        <w:t>Коммунальное облуживание.</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3)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E2ECC" w:rsidRPr="006071AE" w:rsidRDefault="007E2ECC" w:rsidP="007E2ECC">
      <w:pPr>
        <w:pStyle w:val="aff2"/>
        <w:spacing w:before="0" w:after="0"/>
        <w:ind w:firstLine="709"/>
        <w:rPr>
          <w:rFonts w:ascii="Times New Roman" w:hAnsi="Times New Roman"/>
          <w:sz w:val="26"/>
          <w:szCs w:val="26"/>
        </w:rPr>
      </w:pPr>
      <w:r w:rsidRPr="006071AE">
        <w:rPr>
          <w:rFonts w:ascii="Times New Roman" w:hAnsi="Times New Roman"/>
          <w:sz w:val="26"/>
          <w:szCs w:val="26"/>
        </w:rPr>
        <w:t>1. Предельные размеры земельных участков:</w:t>
      </w:r>
    </w:p>
    <w:p w:rsidR="007E2ECC" w:rsidRPr="006071AE" w:rsidRDefault="007E2ECC" w:rsidP="00830103">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ширина земельного участка - 15 м;</w:t>
      </w:r>
    </w:p>
    <w:p w:rsidR="007E2ECC" w:rsidRPr="006071AE" w:rsidRDefault="007E2ECC" w:rsidP="00830103">
      <w:pPr>
        <w:pStyle w:val="aff2"/>
        <w:spacing w:before="0" w:after="0"/>
        <w:ind w:firstLine="709"/>
        <w:rPr>
          <w:rFonts w:ascii="Times New Roman" w:hAnsi="Times New Roman"/>
          <w:sz w:val="26"/>
          <w:szCs w:val="26"/>
        </w:rPr>
      </w:pPr>
      <w:r w:rsidRPr="006071AE">
        <w:rPr>
          <w:rFonts w:ascii="Times New Roman" w:hAnsi="Times New Roman"/>
          <w:sz w:val="26"/>
          <w:szCs w:val="26"/>
        </w:rPr>
        <w:t>минимальная площадь земельного участка - 100 м2;</w:t>
      </w:r>
    </w:p>
    <w:p w:rsidR="007E2ECC" w:rsidRPr="006071AE" w:rsidRDefault="007E2ECC" w:rsidP="00830103">
      <w:pPr>
        <w:pStyle w:val="aff2"/>
        <w:spacing w:before="0" w:after="0"/>
        <w:ind w:firstLine="709"/>
        <w:rPr>
          <w:rFonts w:ascii="Times New Roman" w:hAnsi="Times New Roman"/>
          <w:sz w:val="26"/>
          <w:szCs w:val="26"/>
        </w:rPr>
      </w:pPr>
      <w:r w:rsidRPr="006071AE">
        <w:rPr>
          <w:rFonts w:ascii="Times New Roman" w:hAnsi="Times New Roman"/>
          <w:sz w:val="26"/>
          <w:szCs w:val="26"/>
        </w:rPr>
        <w:t xml:space="preserve">минимальный отступ от границы земельного участка (красной линии) - </w:t>
      </w:r>
      <w:r w:rsidR="00C4303D">
        <w:rPr>
          <w:rFonts w:ascii="Times New Roman" w:hAnsi="Times New Roman"/>
          <w:sz w:val="26"/>
          <w:szCs w:val="26"/>
        </w:rPr>
        <w:t xml:space="preserve">    </w:t>
      </w:r>
      <w:r w:rsidRPr="006071AE">
        <w:rPr>
          <w:rFonts w:ascii="Times New Roman" w:hAnsi="Times New Roman"/>
          <w:sz w:val="26"/>
          <w:szCs w:val="26"/>
        </w:rPr>
        <w:t>3 м;</w:t>
      </w:r>
    </w:p>
    <w:p w:rsidR="007E2ECC" w:rsidRPr="006071AE" w:rsidRDefault="007E2ECC" w:rsidP="00830103">
      <w:pPr>
        <w:pStyle w:val="aff2"/>
        <w:spacing w:before="0" w:after="0"/>
        <w:ind w:firstLine="709"/>
        <w:rPr>
          <w:rFonts w:ascii="Times New Roman" w:hAnsi="Times New Roman"/>
          <w:sz w:val="26"/>
          <w:szCs w:val="26"/>
        </w:rPr>
      </w:pPr>
      <w:r w:rsidRPr="006071AE">
        <w:rPr>
          <w:rFonts w:ascii="Times New Roman" w:hAnsi="Times New Roman"/>
          <w:sz w:val="26"/>
          <w:szCs w:val="26"/>
        </w:rPr>
        <w:t>2. Предельные параметры разрешенного строительства, реконструкции объектов капитального строительства:</w:t>
      </w:r>
    </w:p>
    <w:p w:rsidR="007E2ECC" w:rsidRPr="006071AE" w:rsidRDefault="007E2ECC" w:rsidP="00830103">
      <w:pPr>
        <w:pStyle w:val="aff2"/>
        <w:spacing w:before="0" w:after="0"/>
        <w:ind w:firstLine="709"/>
        <w:rPr>
          <w:rFonts w:ascii="Times New Roman" w:hAnsi="Times New Roman"/>
          <w:sz w:val="26"/>
          <w:szCs w:val="26"/>
        </w:rPr>
      </w:pPr>
      <w:r w:rsidRPr="006071AE">
        <w:rPr>
          <w:rFonts w:ascii="Times New Roman" w:hAnsi="Times New Roman"/>
          <w:sz w:val="26"/>
          <w:szCs w:val="26"/>
        </w:rPr>
        <w:lastRenderedPageBreak/>
        <w:t>максимальное количество этажей - 2;</w:t>
      </w:r>
    </w:p>
    <w:p w:rsidR="007E2ECC" w:rsidRPr="006071AE" w:rsidRDefault="007E2ECC" w:rsidP="00830103">
      <w:pPr>
        <w:shd w:val="clear" w:color="auto" w:fill="FFFFFF"/>
        <w:tabs>
          <w:tab w:val="left" w:pos="993"/>
        </w:tabs>
        <w:autoSpaceDE w:val="0"/>
        <w:autoSpaceDN w:val="0"/>
        <w:adjustRightInd w:val="0"/>
        <w:ind w:firstLine="709"/>
        <w:rPr>
          <w:szCs w:val="26"/>
        </w:rPr>
      </w:pPr>
      <w:r w:rsidRPr="006071AE">
        <w:rPr>
          <w:szCs w:val="26"/>
        </w:rPr>
        <w:t xml:space="preserve">максимальный процент застройки в границах земельного участка </w:t>
      </w:r>
      <w:r>
        <w:rPr>
          <w:szCs w:val="26"/>
        </w:rPr>
        <w:t>-</w:t>
      </w:r>
      <w:r w:rsidRPr="006071AE">
        <w:rPr>
          <w:szCs w:val="26"/>
        </w:rPr>
        <w:t xml:space="preserve"> 30%.</w:t>
      </w:r>
      <w:bookmarkStart w:id="29" w:name="_Toc406751016"/>
      <w:r>
        <w:rPr>
          <w:szCs w:val="26"/>
        </w:rPr>
        <w:t>».</w:t>
      </w:r>
    </w:p>
    <w:bookmarkEnd w:id="29"/>
    <w:p w:rsidR="007E2ECC" w:rsidRPr="00A66CFE" w:rsidRDefault="007E2ECC" w:rsidP="00830103">
      <w:pPr>
        <w:shd w:val="clear" w:color="auto" w:fill="FFFFFF"/>
        <w:tabs>
          <w:tab w:val="left" w:pos="1276"/>
        </w:tabs>
        <w:autoSpaceDE w:val="0"/>
        <w:autoSpaceDN w:val="0"/>
        <w:adjustRightInd w:val="0"/>
        <w:ind w:firstLine="709"/>
        <w:rPr>
          <w:szCs w:val="26"/>
        </w:rPr>
      </w:pPr>
      <w:r w:rsidRPr="00A66CFE">
        <w:rPr>
          <w:color w:val="000000"/>
          <w:szCs w:val="26"/>
        </w:rPr>
        <w:t>1.70.</w:t>
      </w:r>
      <w:r>
        <w:rPr>
          <w:color w:val="000000"/>
          <w:szCs w:val="26"/>
        </w:rPr>
        <w:t xml:space="preserve"> </w:t>
      </w:r>
      <w:r w:rsidRPr="00A66CFE">
        <w:rPr>
          <w:szCs w:val="26"/>
        </w:rPr>
        <w:t xml:space="preserve">Приложение </w:t>
      </w:r>
      <w:r>
        <w:rPr>
          <w:szCs w:val="26"/>
        </w:rPr>
        <w:t>№ 1</w:t>
      </w:r>
      <w:r w:rsidRPr="00A66CFE">
        <w:rPr>
          <w:szCs w:val="26"/>
        </w:rPr>
        <w:t xml:space="preserve"> к Правилам </w:t>
      </w:r>
      <w:r>
        <w:rPr>
          <w:szCs w:val="26"/>
        </w:rPr>
        <w:t>изложить в новой редакции</w:t>
      </w:r>
      <w:r w:rsidRPr="00A66CFE">
        <w:rPr>
          <w:szCs w:val="26"/>
        </w:rPr>
        <w:t xml:space="preserve"> согласно приложению </w:t>
      </w:r>
      <w:r>
        <w:rPr>
          <w:szCs w:val="26"/>
        </w:rPr>
        <w:t xml:space="preserve">1 </w:t>
      </w:r>
      <w:r w:rsidRPr="00A66CFE">
        <w:rPr>
          <w:szCs w:val="26"/>
        </w:rPr>
        <w:t>к настоящему решению.</w:t>
      </w:r>
    </w:p>
    <w:p w:rsidR="007E2ECC" w:rsidRDefault="007E2ECC" w:rsidP="007E2ECC">
      <w:pPr>
        <w:autoSpaceDE w:val="0"/>
        <w:autoSpaceDN w:val="0"/>
        <w:adjustRightInd w:val="0"/>
        <w:ind w:firstLine="709"/>
        <w:rPr>
          <w:szCs w:val="26"/>
        </w:rPr>
      </w:pPr>
      <w:r w:rsidRPr="00A66CFE">
        <w:rPr>
          <w:szCs w:val="26"/>
        </w:rPr>
        <w:t xml:space="preserve">1.71. Приложение </w:t>
      </w:r>
      <w:r>
        <w:rPr>
          <w:szCs w:val="26"/>
        </w:rPr>
        <w:t>№ 6</w:t>
      </w:r>
      <w:r w:rsidRPr="00A66CFE">
        <w:rPr>
          <w:szCs w:val="26"/>
        </w:rPr>
        <w:t xml:space="preserve"> к Правилам </w:t>
      </w:r>
      <w:r>
        <w:rPr>
          <w:szCs w:val="26"/>
        </w:rPr>
        <w:t>изложить в новой редакции</w:t>
      </w:r>
      <w:r w:rsidRPr="00A66CFE">
        <w:rPr>
          <w:szCs w:val="26"/>
        </w:rPr>
        <w:t xml:space="preserve"> согласно приложению </w:t>
      </w:r>
      <w:r>
        <w:rPr>
          <w:szCs w:val="26"/>
        </w:rPr>
        <w:t xml:space="preserve">2 </w:t>
      </w:r>
      <w:r w:rsidRPr="00A66CFE">
        <w:rPr>
          <w:szCs w:val="26"/>
        </w:rPr>
        <w:t>к настоящему решению.</w:t>
      </w:r>
    </w:p>
    <w:p w:rsidR="004B16C0" w:rsidRDefault="00440883" w:rsidP="007E2ECC">
      <w:pPr>
        <w:autoSpaceDE w:val="0"/>
        <w:autoSpaceDN w:val="0"/>
        <w:adjustRightInd w:val="0"/>
        <w:ind w:firstLine="709"/>
        <w:rPr>
          <w:rFonts w:cs="Times New Roman"/>
          <w:szCs w:val="26"/>
        </w:rPr>
      </w:pPr>
      <w:r>
        <w:rPr>
          <w:rFonts w:cs="Times New Roman"/>
          <w:szCs w:val="26"/>
        </w:rPr>
        <w:t>2</w:t>
      </w:r>
      <w:r w:rsidR="004B16C0">
        <w:rPr>
          <w:rFonts w:cs="Times New Roman"/>
          <w:szCs w:val="26"/>
        </w:rPr>
        <w:t xml:space="preserve">. Контроль исполнения решения возложить на председателя комиссии Городского Совета по </w:t>
      </w:r>
      <w:r>
        <w:rPr>
          <w:rFonts w:cs="Times New Roman"/>
          <w:szCs w:val="26"/>
        </w:rPr>
        <w:t xml:space="preserve">городскому хозяйству </w:t>
      </w:r>
      <w:r w:rsidR="001F102B">
        <w:rPr>
          <w:rFonts w:cs="Times New Roman"/>
          <w:szCs w:val="26"/>
        </w:rPr>
        <w:t>Пестрякова А.А.</w:t>
      </w:r>
    </w:p>
    <w:p w:rsidR="00440883" w:rsidRPr="00A97CC5" w:rsidRDefault="00440883" w:rsidP="00440883">
      <w:pPr>
        <w:tabs>
          <w:tab w:val="left" w:pos="-5103"/>
        </w:tabs>
        <w:autoSpaceDE w:val="0"/>
        <w:autoSpaceDN w:val="0"/>
        <w:adjustRightInd w:val="0"/>
        <w:ind w:firstLine="709"/>
        <w:rPr>
          <w:szCs w:val="26"/>
        </w:rPr>
      </w:pPr>
      <w:r>
        <w:rPr>
          <w:rFonts w:eastAsia="Times New Roman" w:cs="Times New Roman"/>
          <w:szCs w:val="26"/>
        </w:rPr>
        <w:t>3</w:t>
      </w:r>
      <w:r w:rsidR="00C2546F" w:rsidRPr="00CF2894">
        <w:rPr>
          <w:rFonts w:eastAsia="Times New Roman" w:cs="Times New Roman"/>
          <w:szCs w:val="26"/>
        </w:rPr>
        <w:t xml:space="preserve">. </w:t>
      </w:r>
      <w:r>
        <w:rPr>
          <w:szCs w:val="26"/>
        </w:rPr>
        <w:t>Р</w:t>
      </w:r>
      <w:r w:rsidRPr="00A97CC5">
        <w:rPr>
          <w:szCs w:val="26"/>
        </w:rPr>
        <w:t xml:space="preserve">ешение </w:t>
      </w:r>
      <w:r>
        <w:rPr>
          <w:szCs w:val="26"/>
        </w:rPr>
        <w:t>вступает в силу через десять дней со дня опубликования в газете «Заполярная правда»</w:t>
      </w:r>
      <w:r w:rsidRPr="00A97CC5">
        <w:rPr>
          <w:szCs w:val="26"/>
        </w:rPr>
        <w:t>.</w:t>
      </w:r>
    </w:p>
    <w:p w:rsidR="00124329" w:rsidRDefault="00124329" w:rsidP="00440883">
      <w:pPr>
        <w:tabs>
          <w:tab w:val="left" w:pos="709"/>
        </w:tabs>
        <w:ind w:firstLine="709"/>
        <w:contextualSpacing/>
      </w:pPr>
    </w:p>
    <w:p w:rsidR="00440883" w:rsidRDefault="00440883" w:rsidP="00440883">
      <w:pPr>
        <w:tabs>
          <w:tab w:val="left" w:pos="709"/>
        </w:tabs>
        <w:ind w:firstLine="709"/>
        <w:contextualSpacing/>
      </w:pPr>
    </w:p>
    <w:p w:rsidR="00B8299B" w:rsidRDefault="00B8299B" w:rsidP="00440883">
      <w:pPr>
        <w:tabs>
          <w:tab w:val="left" w:pos="709"/>
        </w:tabs>
        <w:ind w:firstLine="709"/>
        <w:contextualSpacing/>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8299B" w:rsidTr="00B8299B">
        <w:tc>
          <w:tcPr>
            <w:tcW w:w="4643" w:type="dxa"/>
            <w:hideMark/>
          </w:tcPr>
          <w:p w:rsidR="00B8299B" w:rsidRDefault="00B8299B">
            <w:pPr>
              <w:pStyle w:val="ConsPlusNormal"/>
              <w:ind w:firstLine="0"/>
              <w:rPr>
                <w:rFonts w:ascii="Times New Roman" w:hAnsi="Times New Roman" w:cs="Times New Roman"/>
                <w:sz w:val="26"/>
                <w:szCs w:val="26"/>
              </w:rPr>
            </w:pPr>
            <w:r>
              <w:rPr>
                <w:rFonts w:ascii="Times New Roman" w:hAnsi="Times New Roman" w:cs="Times New Roman"/>
                <w:sz w:val="26"/>
                <w:szCs w:val="26"/>
              </w:rPr>
              <w:t>Председательствующий</w:t>
            </w:r>
          </w:p>
        </w:tc>
        <w:tc>
          <w:tcPr>
            <w:tcW w:w="4644" w:type="dxa"/>
            <w:hideMark/>
          </w:tcPr>
          <w:p w:rsidR="00B8299B" w:rsidRDefault="00B8299B">
            <w:pPr>
              <w:pStyle w:val="ConsPlusNormal"/>
              <w:jc w:val="right"/>
              <w:rPr>
                <w:rFonts w:ascii="Times New Roman" w:hAnsi="Times New Roman" w:cs="Times New Roman"/>
                <w:sz w:val="26"/>
                <w:szCs w:val="26"/>
              </w:rPr>
            </w:pPr>
            <w:r>
              <w:rPr>
                <w:rFonts w:ascii="Times New Roman" w:hAnsi="Times New Roman" w:cs="Times New Roman"/>
                <w:sz w:val="26"/>
                <w:szCs w:val="26"/>
              </w:rPr>
              <w:t>В.В. Цюпко</w:t>
            </w:r>
          </w:p>
        </w:tc>
      </w:tr>
    </w:tbl>
    <w:p w:rsidR="00124329" w:rsidRDefault="00124329" w:rsidP="00B8299B">
      <w:pPr>
        <w:numPr>
          <w:ilvl w:val="12"/>
          <w:numId w:val="0"/>
        </w:numPr>
        <w:ind w:right="-1"/>
      </w:pPr>
    </w:p>
    <w:sectPr w:rsidR="00124329" w:rsidSect="00384320">
      <w:footerReference w:type="default" r:id="rId37"/>
      <w:pgSz w:w="11906" w:h="16838" w:code="9"/>
      <w:pgMar w:top="1134" w:right="1134" w:bottom="1134"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909" w:rsidRDefault="00EF7909" w:rsidP="00171B74">
      <w:r>
        <w:separator/>
      </w:r>
    </w:p>
  </w:endnote>
  <w:endnote w:type="continuationSeparator" w:id="1">
    <w:p w:rsidR="00EF7909" w:rsidRDefault="00EF7909" w:rsidP="00171B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0360"/>
      <w:docPartObj>
        <w:docPartGallery w:val="Page Numbers (Bottom of Page)"/>
        <w:docPartUnique/>
      </w:docPartObj>
    </w:sdtPr>
    <w:sdtContent>
      <w:p w:rsidR="00017448" w:rsidRDefault="007D74EE">
        <w:pPr>
          <w:pStyle w:val="af1"/>
          <w:jc w:val="center"/>
        </w:pPr>
        <w:fldSimple w:instr=" PAGE   \* MERGEFORMAT ">
          <w:r w:rsidR="00272CC5">
            <w:rPr>
              <w:noProof/>
            </w:rPr>
            <w:t>28</w:t>
          </w:r>
        </w:fldSimple>
      </w:p>
    </w:sdtContent>
  </w:sdt>
  <w:p w:rsidR="00017448" w:rsidRDefault="00017448">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909" w:rsidRDefault="00EF7909" w:rsidP="00171B74">
      <w:r>
        <w:separator/>
      </w:r>
    </w:p>
  </w:footnote>
  <w:footnote w:type="continuationSeparator" w:id="1">
    <w:p w:rsidR="00EF7909" w:rsidRDefault="00EF7909" w:rsidP="00171B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6C1E"/>
    <w:multiLevelType w:val="multilevel"/>
    <w:tmpl w:val="14E86D8C"/>
    <w:lvl w:ilvl="0">
      <w:start w:val="2"/>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9720" w:hanging="1800"/>
      </w:pPr>
      <w:rPr>
        <w:rFonts w:hint="default"/>
      </w:rPr>
    </w:lvl>
  </w:abstractNum>
  <w:abstractNum w:abstractNumId="1">
    <w:nsid w:val="042A77E1"/>
    <w:multiLevelType w:val="hybridMultilevel"/>
    <w:tmpl w:val="9A289286"/>
    <w:lvl w:ilvl="0" w:tplc="CB309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A6758E"/>
    <w:multiLevelType w:val="multilevel"/>
    <w:tmpl w:val="05B098F2"/>
    <w:lvl w:ilvl="0">
      <w:start w:val="1"/>
      <w:numFmt w:val="decimal"/>
      <w:lvlText w:val="%1."/>
      <w:lvlJc w:val="left"/>
      <w:pPr>
        <w:ind w:left="390" w:hanging="390"/>
      </w:pPr>
      <w:rPr>
        <w:rFonts w:hint="default"/>
        <w:color w:val="000000"/>
      </w:rPr>
    </w:lvl>
    <w:lvl w:ilvl="1">
      <w:start w:val="6"/>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3">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61278C"/>
    <w:multiLevelType w:val="hybridMultilevel"/>
    <w:tmpl w:val="E258E43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EC5AED"/>
    <w:multiLevelType w:val="hybridMultilevel"/>
    <w:tmpl w:val="840AF160"/>
    <w:lvl w:ilvl="0" w:tplc="2018B0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100731C"/>
    <w:multiLevelType w:val="hybridMultilevel"/>
    <w:tmpl w:val="9C107F46"/>
    <w:lvl w:ilvl="0" w:tplc="9AF2AB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3027133"/>
    <w:multiLevelType w:val="hybridMultilevel"/>
    <w:tmpl w:val="840AF160"/>
    <w:lvl w:ilvl="0" w:tplc="2018B0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0">
    <w:nsid w:val="228874ED"/>
    <w:multiLevelType w:val="hybridMultilevel"/>
    <w:tmpl w:val="4638485A"/>
    <w:lvl w:ilvl="0" w:tplc="86F2668A">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CA45486"/>
    <w:multiLevelType w:val="hybridMultilevel"/>
    <w:tmpl w:val="72B05566"/>
    <w:lvl w:ilvl="0" w:tplc="89120176">
      <w:start w:val="1"/>
      <w:numFmt w:val="decimal"/>
      <w:lvlText w:val="%1."/>
      <w:lvlJc w:val="left"/>
      <w:pPr>
        <w:tabs>
          <w:tab w:val="num" w:pos="1080"/>
        </w:tabs>
        <w:ind w:left="1080" w:hanging="360"/>
      </w:pPr>
    </w:lvl>
    <w:lvl w:ilvl="1" w:tplc="63B47524">
      <w:numFmt w:val="none"/>
      <w:lvlText w:val=""/>
      <w:lvlJc w:val="left"/>
      <w:pPr>
        <w:tabs>
          <w:tab w:val="num" w:pos="360"/>
        </w:tabs>
      </w:pPr>
    </w:lvl>
    <w:lvl w:ilvl="2" w:tplc="4238ADEE">
      <w:numFmt w:val="none"/>
      <w:lvlText w:val=""/>
      <w:lvlJc w:val="left"/>
      <w:pPr>
        <w:tabs>
          <w:tab w:val="num" w:pos="360"/>
        </w:tabs>
      </w:pPr>
    </w:lvl>
    <w:lvl w:ilvl="3" w:tplc="F1A27F4E">
      <w:numFmt w:val="none"/>
      <w:lvlText w:val=""/>
      <w:lvlJc w:val="left"/>
      <w:pPr>
        <w:tabs>
          <w:tab w:val="num" w:pos="360"/>
        </w:tabs>
      </w:pPr>
    </w:lvl>
    <w:lvl w:ilvl="4" w:tplc="5680E236">
      <w:numFmt w:val="none"/>
      <w:lvlText w:val=""/>
      <w:lvlJc w:val="left"/>
      <w:pPr>
        <w:tabs>
          <w:tab w:val="num" w:pos="360"/>
        </w:tabs>
      </w:pPr>
    </w:lvl>
    <w:lvl w:ilvl="5" w:tplc="B1ACBE36">
      <w:numFmt w:val="none"/>
      <w:lvlText w:val=""/>
      <w:lvlJc w:val="left"/>
      <w:pPr>
        <w:tabs>
          <w:tab w:val="num" w:pos="360"/>
        </w:tabs>
      </w:pPr>
    </w:lvl>
    <w:lvl w:ilvl="6" w:tplc="C4523422">
      <w:numFmt w:val="none"/>
      <w:lvlText w:val=""/>
      <w:lvlJc w:val="left"/>
      <w:pPr>
        <w:tabs>
          <w:tab w:val="num" w:pos="360"/>
        </w:tabs>
      </w:pPr>
    </w:lvl>
    <w:lvl w:ilvl="7" w:tplc="7250E70C">
      <w:numFmt w:val="none"/>
      <w:lvlText w:val=""/>
      <w:lvlJc w:val="left"/>
      <w:pPr>
        <w:tabs>
          <w:tab w:val="num" w:pos="360"/>
        </w:tabs>
      </w:pPr>
    </w:lvl>
    <w:lvl w:ilvl="8" w:tplc="506EE0A6">
      <w:numFmt w:val="none"/>
      <w:lvlText w:val=""/>
      <w:lvlJc w:val="left"/>
      <w:pPr>
        <w:tabs>
          <w:tab w:val="num" w:pos="360"/>
        </w:tabs>
      </w:pPr>
    </w:lvl>
  </w:abstractNum>
  <w:abstractNum w:abstractNumId="14">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15">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DF816E3"/>
    <w:multiLevelType w:val="hybridMultilevel"/>
    <w:tmpl w:val="478AE97A"/>
    <w:lvl w:ilvl="0" w:tplc="205268C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F415D3F"/>
    <w:multiLevelType w:val="hybridMultilevel"/>
    <w:tmpl w:val="7FDA5D02"/>
    <w:lvl w:ilvl="0" w:tplc="CC1ABE2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41F1A91"/>
    <w:multiLevelType w:val="hybridMultilevel"/>
    <w:tmpl w:val="9C0881C2"/>
    <w:lvl w:ilvl="0" w:tplc="7778AF2C">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0">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B5B2DA6"/>
    <w:multiLevelType w:val="hybridMultilevel"/>
    <w:tmpl w:val="2DC07E0C"/>
    <w:lvl w:ilvl="0" w:tplc="16DC5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4CCC605E"/>
    <w:multiLevelType w:val="hybridMultilevel"/>
    <w:tmpl w:val="8C9486B2"/>
    <w:lvl w:ilvl="0" w:tplc="EB0CC48A">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86D10DA"/>
    <w:multiLevelType w:val="hybridMultilevel"/>
    <w:tmpl w:val="F306EF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996D44"/>
    <w:multiLevelType w:val="hybridMultilevel"/>
    <w:tmpl w:val="5ECA0970"/>
    <w:lvl w:ilvl="0" w:tplc="4FC8419A">
      <w:start w:val="1"/>
      <w:numFmt w:val="bullet"/>
      <w:lvlText w:val=""/>
      <w:lvlJc w:val="left"/>
      <w:pPr>
        <w:ind w:left="4755"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60E9125E"/>
    <w:multiLevelType w:val="hybridMultilevel"/>
    <w:tmpl w:val="CFC8C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8">
    <w:nsid w:val="657C213E"/>
    <w:multiLevelType w:val="multilevel"/>
    <w:tmpl w:val="C322871C"/>
    <w:lvl w:ilvl="0">
      <w:start w:val="1"/>
      <w:numFmt w:val="decimal"/>
      <w:lvlText w:val="%1."/>
      <w:lvlJc w:val="left"/>
      <w:pPr>
        <w:ind w:left="1700" w:hanging="990"/>
      </w:pPr>
      <w:rPr>
        <w:rFonts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1991" w:hanging="1140"/>
      </w:pPr>
      <w:rPr>
        <w:rFonts w:hint="default"/>
      </w:rPr>
    </w:lvl>
    <w:lvl w:ilvl="3">
      <w:start w:val="1"/>
      <w:numFmt w:val="decimal"/>
      <w:isLgl/>
      <w:lvlText w:val="%1.%2.%3.%4."/>
      <w:lvlJc w:val="left"/>
      <w:pPr>
        <w:ind w:left="2133" w:hanging="1140"/>
      </w:pPr>
      <w:rPr>
        <w:rFonts w:hint="default"/>
      </w:rPr>
    </w:lvl>
    <w:lvl w:ilvl="4">
      <w:start w:val="1"/>
      <w:numFmt w:val="decimal"/>
      <w:isLgl/>
      <w:lvlText w:val="%1.%2.%3.%4.%5."/>
      <w:lvlJc w:val="left"/>
      <w:pPr>
        <w:ind w:left="2275" w:hanging="114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29">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C391DBF"/>
    <w:multiLevelType w:val="hybridMultilevel"/>
    <w:tmpl w:val="FD88EFF4"/>
    <w:lvl w:ilvl="0" w:tplc="E2A46242">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EC971B5"/>
    <w:multiLevelType w:val="hybridMultilevel"/>
    <w:tmpl w:val="570CD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987495"/>
    <w:multiLevelType w:val="hybridMultilevel"/>
    <w:tmpl w:val="614E54C0"/>
    <w:lvl w:ilvl="0" w:tplc="C81EA07C">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3">
    <w:nsid w:val="712E5063"/>
    <w:multiLevelType w:val="hybridMultilevel"/>
    <w:tmpl w:val="EB48DD84"/>
    <w:lvl w:ilvl="0" w:tplc="9C281A4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3B3B8C"/>
    <w:multiLevelType w:val="hybridMultilevel"/>
    <w:tmpl w:val="54CA578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789E1B3C"/>
    <w:multiLevelType w:val="multilevel"/>
    <w:tmpl w:val="16F2BBA2"/>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6">
    <w:nsid w:val="78AC271F"/>
    <w:multiLevelType w:val="hybridMultilevel"/>
    <w:tmpl w:val="5FBAE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38">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14"/>
  </w:num>
  <w:num w:numId="2">
    <w:abstractNumId w:val="37"/>
  </w:num>
  <w:num w:numId="3">
    <w:abstractNumId w:val="12"/>
  </w:num>
  <w:num w:numId="4">
    <w:abstractNumId w:val="3"/>
  </w:num>
  <w:num w:numId="5">
    <w:abstractNumId w:val="29"/>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9"/>
  </w:num>
  <w:num w:numId="9">
    <w:abstractNumId w:val="23"/>
  </w:num>
  <w:num w:numId="10">
    <w:abstractNumId w:val="15"/>
  </w:num>
  <w:num w:numId="11">
    <w:abstractNumId w:val="11"/>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
  </w:num>
  <w:num w:numId="18">
    <w:abstractNumId w:val="35"/>
  </w:num>
  <w:num w:numId="19">
    <w:abstractNumId w:val="4"/>
  </w:num>
  <w:num w:numId="20">
    <w:abstractNumId w:val="31"/>
  </w:num>
  <w:num w:numId="21">
    <w:abstractNumId w:val="17"/>
  </w:num>
  <w:num w:numId="22">
    <w:abstractNumId w:val="21"/>
  </w:num>
  <w:num w:numId="23">
    <w:abstractNumId w:val="30"/>
  </w:num>
  <w:num w:numId="24">
    <w:abstractNumId w:val="0"/>
  </w:num>
  <w:num w:numId="25">
    <w:abstractNumId w:val="32"/>
  </w:num>
  <w:num w:numId="26">
    <w:abstractNumId w:val="34"/>
  </w:num>
  <w:num w:numId="27">
    <w:abstractNumId w:val="1"/>
  </w:num>
  <w:num w:numId="28">
    <w:abstractNumId w:val="26"/>
  </w:num>
  <w:num w:numId="29">
    <w:abstractNumId w:val="7"/>
  </w:num>
  <w:num w:numId="30">
    <w:abstractNumId w:val="5"/>
  </w:num>
  <w:num w:numId="31">
    <w:abstractNumId w:val="22"/>
  </w:num>
  <w:num w:numId="32">
    <w:abstractNumId w:val="25"/>
  </w:num>
  <w:num w:numId="33">
    <w:abstractNumId w:val="6"/>
  </w:num>
  <w:num w:numId="34">
    <w:abstractNumId w:val="19"/>
  </w:num>
  <w:num w:numId="35">
    <w:abstractNumId w:val="33"/>
  </w:num>
  <w:num w:numId="36">
    <w:abstractNumId w:val="24"/>
  </w:num>
  <w:num w:numId="37">
    <w:abstractNumId w:val="36"/>
  </w:num>
  <w:num w:numId="38">
    <w:abstractNumId w:val="16"/>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360450"/>
  </w:hdrShapeDefaults>
  <w:footnotePr>
    <w:footnote w:id="0"/>
    <w:footnote w:id="1"/>
  </w:footnotePr>
  <w:endnotePr>
    <w:endnote w:id="0"/>
    <w:endnote w:id="1"/>
  </w:endnotePr>
  <w:compat>
    <w:useFELayout/>
  </w:compat>
  <w:rsids>
    <w:rsidRoot w:val="00BC50DC"/>
    <w:rsid w:val="00006F44"/>
    <w:rsid w:val="000073CC"/>
    <w:rsid w:val="000152C3"/>
    <w:rsid w:val="00017448"/>
    <w:rsid w:val="00033A99"/>
    <w:rsid w:val="000340D5"/>
    <w:rsid w:val="00041D01"/>
    <w:rsid w:val="00042B71"/>
    <w:rsid w:val="00044EB5"/>
    <w:rsid w:val="00045851"/>
    <w:rsid w:val="0004667B"/>
    <w:rsid w:val="00062358"/>
    <w:rsid w:val="00065E7E"/>
    <w:rsid w:val="000729C7"/>
    <w:rsid w:val="0007402A"/>
    <w:rsid w:val="000753D9"/>
    <w:rsid w:val="00091A70"/>
    <w:rsid w:val="000924AC"/>
    <w:rsid w:val="000964DE"/>
    <w:rsid w:val="000970AC"/>
    <w:rsid w:val="000A01D5"/>
    <w:rsid w:val="000A1727"/>
    <w:rsid w:val="000A39C9"/>
    <w:rsid w:val="000A7E93"/>
    <w:rsid w:val="000B7569"/>
    <w:rsid w:val="000B77AB"/>
    <w:rsid w:val="000D0E0D"/>
    <w:rsid w:val="000E448C"/>
    <w:rsid w:val="000F23B1"/>
    <w:rsid w:val="000F5E8C"/>
    <w:rsid w:val="00103113"/>
    <w:rsid w:val="00106F05"/>
    <w:rsid w:val="0010709F"/>
    <w:rsid w:val="00116894"/>
    <w:rsid w:val="00124329"/>
    <w:rsid w:val="00124C84"/>
    <w:rsid w:val="00125E32"/>
    <w:rsid w:val="00130DDE"/>
    <w:rsid w:val="001324F3"/>
    <w:rsid w:val="00136DFB"/>
    <w:rsid w:val="00137743"/>
    <w:rsid w:val="00155527"/>
    <w:rsid w:val="0016342F"/>
    <w:rsid w:val="00167EFB"/>
    <w:rsid w:val="00171B74"/>
    <w:rsid w:val="00171E14"/>
    <w:rsid w:val="0018498C"/>
    <w:rsid w:val="00190442"/>
    <w:rsid w:val="001A60C3"/>
    <w:rsid w:val="001A6AFE"/>
    <w:rsid w:val="001B20C0"/>
    <w:rsid w:val="001B2118"/>
    <w:rsid w:val="001C177B"/>
    <w:rsid w:val="001C1FE0"/>
    <w:rsid w:val="001C5DF5"/>
    <w:rsid w:val="001D31D9"/>
    <w:rsid w:val="001D561E"/>
    <w:rsid w:val="001D6126"/>
    <w:rsid w:val="001E1DC0"/>
    <w:rsid w:val="001E5201"/>
    <w:rsid w:val="001E73E1"/>
    <w:rsid w:val="001F102B"/>
    <w:rsid w:val="001F21F1"/>
    <w:rsid w:val="0020111E"/>
    <w:rsid w:val="00210F7E"/>
    <w:rsid w:val="00231E94"/>
    <w:rsid w:val="0023251E"/>
    <w:rsid w:val="00234768"/>
    <w:rsid w:val="00237116"/>
    <w:rsid w:val="0024752E"/>
    <w:rsid w:val="00247B54"/>
    <w:rsid w:val="00247BE2"/>
    <w:rsid w:val="00256C23"/>
    <w:rsid w:val="00272721"/>
    <w:rsid w:val="00272CC5"/>
    <w:rsid w:val="00272CF6"/>
    <w:rsid w:val="00273BB1"/>
    <w:rsid w:val="0027434E"/>
    <w:rsid w:val="0029298D"/>
    <w:rsid w:val="0029471E"/>
    <w:rsid w:val="002A2567"/>
    <w:rsid w:val="002A3668"/>
    <w:rsid w:val="002A5163"/>
    <w:rsid w:val="002A7964"/>
    <w:rsid w:val="002D4B3B"/>
    <w:rsid w:val="002E0EBC"/>
    <w:rsid w:val="002E34AA"/>
    <w:rsid w:val="002F17DE"/>
    <w:rsid w:val="002F220C"/>
    <w:rsid w:val="00302BB9"/>
    <w:rsid w:val="003063B2"/>
    <w:rsid w:val="003064B6"/>
    <w:rsid w:val="0031397A"/>
    <w:rsid w:val="00321A16"/>
    <w:rsid w:val="00324F84"/>
    <w:rsid w:val="0033512F"/>
    <w:rsid w:val="0034186C"/>
    <w:rsid w:val="0034202C"/>
    <w:rsid w:val="00347AC5"/>
    <w:rsid w:val="00352505"/>
    <w:rsid w:val="003538D5"/>
    <w:rsid w:val="00356B0C"/>
    <w:rsid w:val="00357B1F"/>
    <w:rsid w:val="00371B21"/>
    <w:rsid w:val="0037783E"/>
    <w:rsid w:val="00384320"/>
    <w:rsid w:val="003A0519"/>
    <w:rsid w:val="003A52B2"/>
    <w:rsid w:val="003A5DCE"/>
    <w:rsid w:val="003A64B7"/>
    <w:rsid w:val="003A785A"/>
    <w:rsid w:val="003B2B0F"/>
    <w:rsid w:val="003E6DE0"/>
    <w:rsid w:val="003F25D9"/>
    <w:rsid w:val="003F4830"/>
    <w:rsid w:val="0040154C"/>
    <w:rsid w:val="00401D17"/>
    <w:rsid w:val="004049F8"/>
    <w:rsid w:val="00406690"/>
    <w:rsid w:val="00410290"/>
    <w:rsid w:val="004115D9"/>
    <w:rsid w:val="00412892"/>
    <w:rsid w:val="00417037"/>
    <w:rsid w:val="00424FC2"/>
    <w:rsid w:val="004307A9"/>
    <w:rsid w:val="00435E14"/>
    <w:rsid w:val="00440544"/>
    <w:rsid w:val="00440883"/>
    <w:rsid w:val="00447FD1"/>
    <w:rsid w:val="00453049"/>
    <w:rsid w:val="00457A3A"/>
    <w:rsid w:val="0046031D"/>
    <w:rsid w:val="00462BA2"/>
    <w:rsid w:val="00462E92"/>
    <w:rsid w:val="0046660D"/>
    <w:rsid w:val="0047316E"/>
    <w:rsid w:val="00476C63"/>
    <w:rsid w:val="004834E8"/>
    <w:rsid w:val="004A7F86"/>
    <w:rsid w:val="004B16C0"/>
    <w:rsid w:val="004D4832"/>
    <w:rsid w:val="004D5FE2"/>
    <w:rsid w:val="004D63BD"/>
    <w:rsid w:val="004E063D"/>
    <w:rsid w:val="004E2A32"/>
    <w:rsid w:val="004E57C9"/>
    <w:rsid w:val="004F164B"/>
    <w:rsid w:val="004F5686"/>
    <w:rsid w:val="00503117"/>
    <w:rsid w:val="005100D2"/>
    <w:rsid w:val="00521C06"/>
    <w:rsid w:val="005267CD"/>
    <w:rsid w:val="00533150"/>
    <w:rsid w:val="00535262"/>
    <w:rsid w:val="00557694"/>
    <w:rsid w:val="00557966"/>
    <w:rsid w:val="00557E21"/>
    <w:rsid w:val="00562F88"/>
    <w:rsid w:val="00565130"/>
    <w:rsid w:val="00567E64"/>
    <w:rsid w:val="005849A6"/>
    <w:rsid w:val="00591902"/>
    <w:rsid w:val="00597425"/>
    <w:rsid w:val="005B06D6"/>
    <w:rsid w:val="005B2D6F"/>
    <w:rsid w:val="005B4E2D"/>
    <w:rsid w:val="005B583F"/>
    <w:rsid w:val="005C3F68"/>
    <w:rsid w:val="005D1A43"/>
    <w:rsid w:val="005D68B1"/>
    <w:rsid w:val="005D766E"/>
    <w:rsid w:val="005E1EEB"/>
    <w:rsid w:val="005E3075"/>
    <w:rsid w:val="00631298"/>
    <w:rsid w:val="0063369F"/>
    <w:rsid w:val="00633EE2"/>
    <w:rsid w:val="00637DBA"/>
    <w:rsid w:val="00651415"/>
    <w:rsid w:val="00652172"/>
    <w:rsid w:val="006529A2"/>
    <w:rsid w:val="00660DF6"/>
    <w:rsid w:val="0066733F"/>
    <w:rsid w:val="00670C21"/>
    <w:rsid w:val="00681FAB"/>
    <w:rsid w:val="00683A04"/>
    <w:rsid w:val="00683EC2"/>
    <w:rsid w:val="00686154"/>
    <w:rsid w:val="00686EF7"/>
    <w:rsid w:val="00692083"/>
    <w:rsid w:val="006921B8"/>
    <w:rsid w:val="006938EC"/>
    <w:rsid w:val="006A4D62"/>
    <w:rsid w:val="006B6354"/>
    <w:rsid w:val="006B7235"/>
    <w:rsid w:val="006C4FB1"/>
    <w:rsid w:val="006D36AD"/>
    <w:rsid w:val="00700B7E"/>
    <w:rsid w:val="00700E52"/>
    <w:rsid w:val="007072B4"/>
    <w:rsid w:val="00720754"/>
    <w:rsid w:val="00726148"/>
    <w:rsid w:val="00727498"/>
    <w:rsid w:val="0072786A"/>
    <w:rsid w:val="00731272"/>
    <w:rsid w:val="00744CE4"/>
    <w:rsid w:val="00766B11"/>
    <w:rsid w:val="00777C93"/>
    <w:rsid w:val="00782E40"/>
    <w:rsid w:val="00783F1C"/>
    <w:rsid w:val="00784E37"/>
    <w:rsid w:val="00792995"/>
    <w:rsid w:val="00795B35"/>
    <w:rsid w:val="00796A0C"/>
    <w:rsid w:val="007B1852"/>
    <w:rsid w:val="007B4C16"/>
    <w:rsid w:val="007B7C5D"/>
    <w:rsid w:val="007C0F7E"/>
    <w:rsid w:val="007C6A82"/>
    <w:rsid w:val="007C70EE"/>
    <w:rsid w:val="007C7305"/>
    <w:rsid w:val="007D74EE"/>
    <w:rsid w:val="007E2ECC"/>
    <w:rsid w:val="007E5CB1"/>
    <w:rsid w:val="007F03EB"/>
    <w:rsid w:val="007F341E"/>
    <w:rsid w:val="007F6D28"/>
    <w:rsid w:val="008120D4"/>
    <w:rsid w:val="00820247"/>
    <w:rsid w:val="00820A80"/>
    <w:rsid w:val="00821535"/>
    <w:rsid w:val="00826CCE"/>
    <w:rsid w:val="00830103"/>
    <w:rsid w:val="00832614"/>
    <w:rsid w:val="008348E3"/>
    <w:rsid w:val="008466F9"/>
    <w:rsid w:val="0085581C"/>
    <w:rsid w:val="008603A0"/>
    <w:rsid w:val="008622D0"/>
    <w:rsid w:val="0087356B"/>
    <w:rsid w:val="00882322"/>
    <w:rsid w:val="0088316D"/>
    <w:rsid w:val="008851F9"/>
    <w:rsid w:val="00895466"/>
    <w:rsid w:val="008955E0"/>
    <w:rsid w:val="008A3FE9"/>
    <w:rsid w:val="008B4FE1"/>
    <w:rsid w:val="008D1EA9"/>
    <w:rsid w:val="008E2701"/>
    <w:rsid w:val="008E3321"/>
    <w:rsid w:val="008E3622"/>
    <w:rsid w:val="008E3ED4"/>
    <w:rsid w:val="008E55F9"/>
    <w:rsid w:val="008E6C70"/>
    <w:rsid w:val="008F43A5"/>
    <w:rsid w:val="00903733"/>
    <w:rsid w:val="00906559"/>
    <w:rsid w:val="00911E31"/>
    <w:rsid w:val="009205E0"/>
    <w:rsid w:val="00940C9E"/>
    <w:rsid w:val="00955629"/>
    <w:rsid w:val="009615D4"/>
    <w:rsid w:val="00971091"/>
    <w:rsid w:val="00973ADC"/>
    <w:rsid w:val="0097654F"/>
    <w:rsid w:val="00985792"/>
    <w:rsid w:val="00994AB0"/>
    <w:rsid w:val="00997771"/>
    <w:rsid w:val="009C0EA5"/>
    <w:rsid w:val="009C6FB1"/>
    <w:rsid w:val="009D0C52"/>
    <w:rsid w:val="009D1F47"/>
    <w:rsid w:val="009D25B9"/>
    <w:rsid w:val="009D383A"/>
    <w:rsid w:val="009D3CEF"/>
    <w:rsid w:val="009D6E10"/>
    <w:rsid w:val="009E288F"/>
    <w:rsid w:val="009E3D49"/>
    <w:rsid w:val="009E4413"/>
    <w:rsid w:val="009E5B12"/>
    <w:rsid w:val="009F0DCF"/>
    <w:rsid w:val="009F248A"/>
    <w:rsid w:val="009F31DB"/>
    <w:rsid w:val="00A102BD"/>
    <w:rsid w:val="00A13716"/>
    <w:rsid w:val="00A20A0B"/>
    <w:rsid w:val="00A2197E"/>
    <w:rsid w:val="00A322C7"/>
    <w:rsid w:val="00A325EA"/>
    <w:rsid w:val="00A32BF8"/>
    <w:rsid w:val="00A3374C"/>
    <w:rsid w:val="00A36C3E"/>
    <w:rsid w:val="00A40FC9"/>
    <w:rsid w:val="00A42F61"/>
    <w:rsid w:val="00A44455"/>
    <w:rsid w:val="00A44998"/>
    <w:rsid w:val="00A4747F"/>
    <w:rsid w:val="00A55939"/>
    <w:rsid w:val="00A55964"/>
    <w:rsid w:val="00A57136"/>
    <w:rsid w:val="00A573BB"/>
    <w:rsid w:val="00A61566"/>
    <w:rsid w:val="00A62484"/>
    <w:rsid w:val="00A64D85"/>
    <w:rsid w:val="00A65B71"/>
    <w:rsid w:val="00A66197"/>
    <w:rsid w:val="00A66646"/>
    <w:rsid w:val="00A713BF"/>
    <w:rsid w:val="00A769ED"/>
    <w:rsid w:val="00A92A88"/>
    <w:rsid w:val="00AB24B2"/>
    <w:rsid w:val="00AB4B7B"/>
    <w:rsid w:val="00AB6B74"/>
    <w:rsid w:val="00AB70B3"/>
    <w:rsid w:val="00AC5967"/>
    <w:rsid w:val="00AD3D20"/>
    <w:rsid w:val="00AE4E6D"/>
    <w:rsid w:val="00AE7CC8"/>
    <w:rsid w:val="00B0195F"/>
    <w:rsid w:val="00B11136"/>
    <w:rsid w:val="00B134AC"/>
    <w:rsid w:val="00B146C6"/>
    <w:rsid w:val="00B35316"/>
    <w:rsid w:val="00B37C61"/>
    <w:rsid w:val="00B41D02"/>
    <w:rsid w:val="00B42A94"/>
    <w:rsid w:val="00B5636E"/>
    <w:rsid w:val="00B61D54"/>
    <w:rsid w:val="00B62027"/>
    <w:rsid w:val="00B6569A"/>
    <w:rsid w:val="00B72D05"/>
    <w:rsid w:val="00B75E98"/>
    <w:rsid w:val="00B80A7A"/>
    <w:rsid w:val="00B816E5"/>
    <w:rsid w:val="00B8299B"/>
    <w:rsid w:val="00B957C2"/>
    <w:rsid w:val="00BB4190"/>
    <w:rsid w:val="00BB5B2E"/>
    <w:rsid w:val="00BC50DC"/>
    <w:rsid w:val="00BD3CCE"/>
    <w:rsid w:val="00BD6260"/>
    <w:rsid w:val="00BE18BD"/>
    <w:rsid w:val="00BE6424"/>
    <w:rsid w:val="00C0010C"/>
    <w:rsid w:val="00C07416"/>
    <w:rsid w:val="00C07AF1"/>
    <w:rsid w:val="00C16351"/>
    <w:rsid w:val="00C1734F"/>
    <w:rsid w:val="00C229C7"/>
    <w:rsid w:val="00C2546F"/>
    <w:rsid w:val="00C27410"/>
    <w:rsid w:val="00C31EFB"/>
    <w:rsid w:val="00C33435"/>
    <w:rsid w:val="00C4303D"/>
    <w:rsid w:val="00C4408D"/>
    <w:rsid w:val="00C46598"/>
    <w:rsid w:val="00C4768E"/>
    <w:rsid w:val="00C553DE"/>
    <w:rsid w:val="00C5547E"/>
    <w:rsid w:val="00C76345"/>
    <w:rsid w:val="00C77D6B"/>
    <w:rsid w:val="00C825B9"/>
    <w:rsid w:val="00C87A37"/>
    <w:rsid w:val="00C87D2B"/>
    <w:rsid w:val="00C928F8"/>
    <w:rsid w:val="00C9454E"/>
    <w:rsid w:val="00C962BC"/>
    <w:rsid w:val="00CA0061"/>
    <w:rsid w:val="00CA11FB"/>
    <w:rsid w:val="00CA27FC"/>
    <w:rsid w:val="00CA3E77"/>
    <w:rsid w:val="00CB29FB"/>
    <w:rsid w:val="00CB4246"/>
    <w:rsid w:val="00CB7A31"/>
    <w:rsid w:val="00CD13C8"/>
    <w:rsid w:val="00CD1BD7"/>
    <w:rsid w:val="00CD213A"/>
    <w:rsid w:val="00CD3243"/>
    <w:rsid w:val="00CF136B"/>
    <w:rsid w:val="00D055D6"/>
    <w:rsid w:val="00D065E1"/>
    <w:rsid w:val="00D07FEE"/>
    <w:rsid w:val="00D177CD"/>
    <w:rsid w:val="00D270EA"/>
    <w:rsid w:val="00D34686"/>
    <w:rsid w:val="00D40A58"/>
    <w:rsid w:val="00D44569"/>
    <w:rsid w:val="00D447B2"/>
    <w:rsid w:val="00D450BA"/>
    <w:rsid w:val="00D5503F"/>
    <w:rsid w:val="00D75881"/>
    <w:rsid w:val="00D873C1"/>
    <w:rsid w:val="00D95820"/>
    <w:rsid w:val="00D95D94"/>
    <w:rsid w:val="00DA05F7"/>
    <w:rsid w:val="00DA70B6"/>
    <w:rsid w:val="00DB0BF2"/>
    <w:rsid w:val="00DB10FF"/>
    <w:rsid w:val="00DB4C38"/>
    <w:rsid w:val="00DB6AEA"/>
    <w:rsid w:val="00DC053A"/>
    <w:rsid w:val="00DC06F4"/>
    <w:rsid w:val="00DC1CEC"/>
    <w:rsid w:val="00DD1FAB"/>
    <w:rsid w:val="00DE23B1"/>
    <w:rsid w:val="00DE7057"/>
    <w:rsid w:val="00DF31BE"/>
    <w:rsid w:val="00DF3CBD"/>
    <w:rsid w:val="00DF4F8C"/>
    <w:rsid w:val="00DF6534"/>
    <w:rsid w:val="00E01AA2"/>
    <w:rsid w:val="00E1346B"/>
    <w:rsid w:val="00E1703C"/>
    <w:rsid w:val="00E216B0"/>
    <w:rsid w:val="00E22409"/>
    <w:rsid w:val="00E24583"/>
    <w:rsid w:val="00E26E46"/>
    <w:rsid w:val="00E34172"/>
    <w:rsid w:val="00E34C90"/>
    <w:rsid w:val="00E47412"/>
    <w:rsid w:val="00E61134"/>
    <w:rsid w:val="00E634F5"/>
    <w:rsid w:val="00E652B0"/>
    <w:rsid w:val="00E76C84"/>
    <w:rsid w:val="00E81E68"/>
    <w:rsid w:val="00E94869"/>
    <w:rsid w:val="00E97FC2"/>
    <w:rsid w:val="00EB6A5A"/>
    <w:rsid w:val="00EC4A2D"/>
    <w:rsid w:val="00EC7ABD"/>
    <w:rsid w:val="00ED5CB7"/>
    <w:rsid w:val="00EE54C4"/>
    <w:rsid w:val="00EE7892"/>
    <w:rsid w:val="00EF16D6"/>
    <w:rsid w:val="00EF659C"/>
    <w:rsid w:val="00EF7909"/>
    <w:rsid w:val="00F02682"/>
    <w:rsid w:val="00F03515"/>
    <w:rsid w:val="00F057F1"/>
    <w:rsid w:val="00F14679"/>
    <w:rsid w:val="00F20442"/>
    <w:rsid w:val="00F332CF"/>
    <w:rsid w:val="00F34D90"/>
    <w:rsid w:val="00F459D2"/>
    <w:rsid w:val="00F77110"/>
    <w:rsid w:val="00F813D2"/>
    <w:rsid w:val="00F83F86"/>
    <w:rsid w:val="00F919E4"/>
    <w:rsid w:val="00F948F2"/>
    <w:rsid w:val="00F95736"/>
    <w:rsid w:val="00FC42D1"/>
    <w:rsid w:val="00FD3856"/>
    <w:rsid w:val="00FD527E"/>
    <w:rsid w:val="00FD7EC2"/>
    <w:rsid w:val="00FE31A9"/>
    <w:rsid w:val="00FE694F"/>
    <w:rsid w:val="00FF07D4"/>
    <w:rsid w:val="00FF1E7C"/>
    <w:rsid w:val="00FF22FA"/>
    <w:rsid w:val="00FF5066"/>
    <w:rsid w:val="00FF5A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0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16C0"/>
    <w:pPr>
      <w:spacing w:after="0" w:line="240" w:lineRule="auto"/>
      <w:jc w:val="both"/>
    </w:pPr>
    <w:rPr>
      <w:rFonts w:ascii="Times New Roman" w:hAnsi="Times New Roman"/>
      <w:sz w:val="26"/>
    </w:rPr>
  </w:style>
  <w:style w:type="paragraph" w:styleId="1">
    <w:name w:val="heading 1"/>
    <w:basedOn w:val="a"/>
    <w:next w:val="a"/>
    <w:link w:val="10"/>
    <w:uiPriority w:val="9"/>
    <w:qFormat/>
    <w:rsid w:val="00457A3A"/>
    <w:pPr>
      <w:keepNext/>
      <w:ind w:firstLine="709"/>
      <w:outlineLvl w:val="0"/>
    </w:pPr>
    <w:rPr>
      <w:rFonts w:eastAsia="Times New Roman" w:cs="Times New Roman"/>
      <w:b/>
      <w:i/>
      <w:sz w:val="24"/>
      <w:szCs w:val="20"/>
      <w:u w:val="single"/>
    </w:rPr>
  </w:style>
  <w:style w:type="paragraph" w:styleId="2">
    <w:name w:val="heading 2"/>
    <w:basedOn w:val="a"/>
    <w:next w:val="a"/>
    <w:link w:val="20"/>
    <w:uiPriority w:val="9"/>
    <w:qFormat/>
    <w:rsid w:val="001B2118"/>
    <w:pPr>
      <w:keepNext/>
      <w:spacing w:before="240" w:after="60"/>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7E2ECC"/>
    <w:pPr>
      <w:keepNext/>
      <w:keepLines/>
      <w:spacing w:before="200"/>
      <w:jc w:val="left"/>
      <w:outlineLvl w:val="2"/>
    </w:pPr>
    <w:rPr>
      <w:rFonts w:ascii="Cambria" w:eastAsia="Times New Roman" w:hAnsi="Cambria" w:cs="Times New Roman"/>
      <w:b/>
      <w:bCs/>
      <w:color w:val="4F81BD"/>
      <w:sz w:val="24"/>
      <w:szCs w:val="24"/>
      <w:lang w:eastAsia="en-US"/>
    </w:rPr>
  </w:style>
  <w:style w:type="paragraph" w:styleId="4">
    <w:name w:val="heading 4"/>
    <w:basedOn w:val="a"/>
    <w:next w:val="a"/>
    <w:link w:val="40"/>
    <w:uiPriority w:val="9"/>
    <w:qFormat/>
    <w:rsid w:val="007E2ECC"/>
    <w:pPr>
      <w:keepNext/>
      <w:spacing w:before="240" w:after="60"/>
      <w:ind w:firstLine="709"/>
      <w:outlineLvl w:val="3"/>
    </w:pPr>
    <w:rPr>
      <w:rFonts w:eastAsia="Times New Roman" w:cs="Times New Roman"/>
      <w:b/>
      <w:bCs/>
      <w:sz w:val="28"/>
      <w:szCs w:val="28"/>
    </w:rPr>
  </w:style>
  <w:style w:type="paragraph" w:styleId="5">
    <w:name w:val="heading 5"/>
    <w:basedOn w:val="a"/>
    <w:next w:val="a"/>
    <w:link w:val="50"/>
    <w:uiPriority w:val="9"/>
    <w:semiHidden/>
    <w:unhideWhenUsed/>
    <w:qFormat/>
    <w:rsid w:val="007E2ECC"/>
    <w:pPr>
      <w:keepNext/>
      <w:keepLines/>
      <w:spacing w:before="200"/>
      <w:jc w:val="left"/>
      <w:outlineLvl w:val="4"/>
    </w:pPr>
    <w:rPr>
      <w:rFonts w:ascii="Cambria" w:eastAsia="Times New Roman" w:hAnsi="Cambria" w:cs="Times New Roman"/>
      <w:color w:val="243F60"/>
      <w:sz w:val="24"/>
      <w:szCs w:val="24"/>
      <w:lang w:eastAsia="en-US"/>
    </w:rPr>
  </w:style>
  <w:style w:type="paragraph" w:styleId="6">
    <w:name w:val="heading 6"/>
    <w:basedOn w:val="a"/>
    <w:next w:val="a"/>
    <w:link w:val="60"/>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E2ECC"/>
    <w:pPr>
      <w:keepNext/>
      <w:keepLines/>
      <w:spacing w:before="200"/>
      <w:jc w:val="left"/>
      <w:outlineLvl w:val="6"/>
    </w:pPr>
    <w:rPr>
      <w:rFonts w:ascii="Cambria" w:eastAsia="Times New Roman" w:hAnsi="Cambria" w:cs="Times New Roman"/>
      <w:i/>
      <w:iCs/>
      <w:color w:val="404040"/>
      <w:sz w:val="24"/>
      <w:szCs w:val="24"/>
      <w:lang w:eastAsia="en-US"/>
    </w:rPr>
  </w:style>
  <w:style w:type="paragraph" w:styleId="8">
    <w:name w:val="heading 8"/>
    <w:basedOn w:val="a"/>
    <w:next w:val="a"/>
    <w:link w:val="80"/>
    <w:uiPriority w:val="9"/>
    <w:semiHidden/>
    <w:unhideWhenUsed/>
    <w:qFormat/>
    <w:rsid w:val="007E2ECC"/>
    <w:pPr>
      <w:keepNext/>
      <w:keepLines/>
      <w:spacing w:before="200"/>
      <w:jc w:val="left"/>
      <w:outlineLvl w:val="7"/>
    </w:pPr>
    <w:rPr>
      <w:rFonts w:ascii="Cambria" w:eastAsia="Times New Roman" w:hAnsi="Cambria" w:cs="Times New Roman"/>
      <w:color w:val="404040"/>
      <w:sz w:val="20"/>
      <w:szCs w:val="20"/>
      <w:lang w:eastAsia="en-US"/>
    </w:rPr>
  </w:style>
  <w:style w:type="paragraph" w:styleId="9">
    <w:name w:val="heading 9"/>
    <w:basedOn w:val="a"/>
    <w:next w:val="a"/>
    <w:link w:val="90"/>
    <w:uiPriority w:val="9"/>
    <w:semiHidden/>
    <w:unhideWhenUsed/>
    <w:qFormat/>
    <w:rsid w:val="007E2ECC"/>
    <w:pPr>
      <w:keepNext/>
      <w:keepLines/>
      <w:spacing w:before="200"/>
      <w:jc w:val="left"/>
      <w:outlineLvl w:val="8"/>
    </w:pPr>
    <w:rPr>
      <w:rFonts w:ascii="Cambria" w:eastAsia="Times New Roman"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uiPriority w:val="9"/>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pPr>
    <w:rPr>
      <w:rFonts w:eastAsia="Times New Roman" w:cs="Times New Roman"/>
      <w:sz w:val="20"/>
      <w:szCs w:val="20"/>
    </w:rPr>
  </w:style>
  <w:style w:type="character" w:customStyle="1" w:styleId="a6">
    <w:name w:val="Основной текст Знак"/>
    <w:basedOn w:val="a0"/>
    <w:link w:val="a5"/>
    <w:uiPriority w:val="99"/>
    <w:semiHidden/>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rsid w:val="0087356B"/>
  </w:style>
  <w:style w:type="character" w:customStyle="1" w:styleId="20">
    <w:name w:val="Заголовок 2 Знак"/>
    <w:basedOn w:val="a0"/>
    <w:link w:val="2"/>
    <w:uiPriority w:val="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rsid w:val="001B2118"/>
    <w:rPr>
      <w:rFonts w:cs="Times New Roman"/>
      <w:color w:val="0000FF"/>
      <w:u w:val="single"/>
    </w:rPr>
  </w:style>
  <w:style w:type="paragraph" w:styleId="a9">
    <w:name w:val="Balloon Text"/>
    <w:basedOn w:val="a"/>
    <w:link w:val="aa"/>
    <w:uiPriority w:val="99"/>
    <w:unhideWhenUsed/>
    <w:rsid w:val="001B2118"/>
    <w:rPr>
      <w:rFonts w:ascii="Tahoma" w:hAnsi="Tahoma" w:cs="Tahoma"/>
      <w:sz w:val="16"/>
      <w:szCs w:val="16"/>
    </w:rPr>
  </w:style>
  <w:style w:type="character" w:customStyle="1" w:styleId="aa">
    <w:name w:val="Текст выноски Знак"/>
    <w:basedOn w:val="a0"/>
    <w:link w:val="a9"/>
    <w:uiPriority w:val="99"/>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basedOn w:val="a"/>
    <w:link w:val="ae"/>
    <w:qFormat/>
    <w:rsid w:val="001B2118"/>
    <w:pPr>
      <w:jc w:val="center"/>
    </w:pPr>
    <w:rPr>
      <w:rFonts w:eastAsia="Times New Roman" w:cs="Times New Roman"/>
      <w:b/>
      <w:sz w:val="22"/>
      <w:szCs w:val="20"/>
    </w:rPr>
  </w:style>
  <w:style w:type="character" w:customStyle="1" w:styleId="ae">
    <w:name w:val="Название Знак"/>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iPriority w:val="99"/>
    <w:semiHidden/>
    <w:unhideWhenUsed/>
    <w:rsid w:val="00171B74"/>
    <w:pPr>
      <w:tabs>
        <w:tab w:val="center" w:pos="4677"/>
        <w:tab w:val="right" w:pos="9355"/>
      </w:tabs>
    </w:pPr>
  </w:style>
  <w:style w:type="character" w:customStyle="1" w:styleId="af0">
    <w:name w:val="Верхний колонтитул Знак"/>
    <w:basedOn w:val="a0"/>
    <w:link w:val="af"/>
    <w:uiPriority w:val="99"/>
    <w:semiHidden/>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1">
    <w:name w:val="Body Text Indent 3"/>
    <w:basedOn w:val="a"/>
    <w:link w:val="32"/>
    <w:uiPriority w:val="99"/>
    <w:semiHidden/>
    <w:unhideWhenUsed/>
    <w:rsid w:val="001F21F1"/>
    <w:pPr>
      <w:spacing w:after="120"/>
      <w:ind w:left="283"/>
    </w:pPr>
    <w:rPr>
      <w:sz w:val="16"/>
      <w:szCs w:val="16"/>
    </w:rPr>
  </w:style>
  <w:style w:type="character" w:customStyle="1" w:styleId="32">
    <w:name w:val="Основной текст с отступом 3 Знак"/>
    <w:basedOn w:val="a0"/>
    <w:link w:val="31"/>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A32BF8"/>
    <w:pPr>
      <w:widowControl w:val="0"/>
      <w:autoSpaceDE w:val="0"/>
      <w:autoSpaceDN w:val="0"/>
      <w:adjustRightInd w:val="0"/>
      <w:spacing w:after="0" w:line="240" w:lineRule="auto"/>
    </w:pPr>
    <w:rPr>
      <w:rFonts w:ascii="Arial" w:eastAsia="Times New Roman" w:hAnsi="Arial" w:cs="Arial"/>
      <w:b/>
      <w:bCs/>
      <w:sz w:val="20"/>
      <w:szCs w:val="20"/>
    </w:rPr>
  </w:style>
  <w:style w:type="paragraph" w:styleId="33">
    <w:name w:val="Body Text 3"/>
    <w:basedOn w:val="a"/>
    <w:link w:val="34"/>
    <w:rsid w:val="006938EC"/>
    <w:pPr>
      <w:spacing w:after="120"/>
    </w:pPr>
    <w:rPr>
      <w:rFonts w:eastAsia="Times New Roman" w:cs="Times New Roman"/>
      <w:sz w:val="16"/>
      <w:szCs w:val="16"/>
    </w:rPr>
  </w:style>
  <w:style w:type="character" w:customStyle="1" w:styleId="34">
    <w:name w:val="Основной текст 3 Знак"/>
    <w:basedOn w:val="a0"/>
    <w:link w:val="33"/>
    <w:rsid w:val="006938EC"/>
    <w:rPr>
      <w:rFonts w:ascii="Times New Roman" w:eastAsia="Times New Roman" w:hAnsi="Times New Roman" w:cs="Times New Roman"/>
      <w:sz w:val="16"/>
      <w:szCs w:val="16"/>
    </w:rPr>
  </w:style>
  <w:style w:type="character" w:customStyle="1" w:styleId="30">
    <w:name w:val="Заголовок 3 Знак"/>
    <w:basedOn w:val="a0"/>
    <w:link w:val="3"/>
    <w:uiPriority w:val="9"/>
    <w:semiHidden/>
    <w:rsid w:val="007E2ECC"/>
    <w:rPr>
      <w:rFonts w:ascii="Cambria" w:eastAsia="Times New Roman" w:hAnsi="Cambria" w:cs="Times New Roman"/>
      <w:b/>
      <w:bCs/>
      <w:color w:val="4F81BD"/>
      <w:sz w:val="24"/>
      <w:szCs w:val="24"/>
      <w:lang w:eastAsia="en-US"/>
    </w:rPr>
  </w:style>
  <w:style w:type="character" w:customStyle="1" w:styleId="40">
    <w:name w:val="Заголовок 4 Знак"/>
    <w:basedOn w:val="a0"/>
    <w:link w:val="4"/>
    <w:uiPriority w:val="9"/>
    <w:rsid w:val="007E2ECC"/>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semiHidden/>
    <w:rsid w:val="007E2ECC"/>
    <w:rPr>
      <w:rFonts w:ascii="Cambria" w:eastAsia="Times New Roman" w:hAnsi="Cambria" w:cs="Times New Roman"/>
      <w:color w:val="243F60"/>
      <w:sz w:val="24"/>
      <w:szCs w:val="24"/>
      <w:lang w:eastAsia="en-US"/>
    </w:rPr>
  </w:style>
  <w:style w:type="character" w:customStyle="1" w:styleId="70">
    <w:name w:val="Заголовок 7 Знак"/>
    <w:basedOn w:val="a0"/>
    <w:link w:val="7"/>
    <w:uiPriority w:val="9"/>
    <w:semiHidden/>
    <w:rsid w:val="007E2ECC"/>
    <w:rPr>
      <w:rFonts w:ascii="Cambria" w:eastAsia="Times New Roman" w:hAnsi="Cambria" w:cs="Times New Roman"/>
      <w:i/>
      <w:iCs/>
      <w:color w:val="404040"/>
      <w:sz w:val="24"/>
      <w:szCs w:val="24"/>
      <w:lang w:eastAsia="en-US"/>
    </w:rPr>
  </w:style>
  <w:style w:type="character" w:customStyle="1" w:styleId="80">
    <w:name w:val="Заголовок 8 Знак"/>
    <w:basedOn w:val="a0"/>
    <w:link w:val="8"/>
    <w:uiPriority w:val="9"/>
    <w:semiHidden/>
    <w:rsid w:val="007E2ECC"/>
    <w:rPr>
      <w:rFonts w:ascii="Cambria" w:eastAsia="Times New Roman" w:hAnsi="Cambria" w:cs="Times New Roman"/>
      <w:color w:val="404040"/>
      <w:sz w:val="20"/>
      <w:szCs w:val="20"/>
      <w:lang w:eastAsia="en-US"/>
    </w:rPr>
  </w:style>
  <w:style w:type="character" w:customStyle="1" w:styleId="90">
    <w:name w:val="Заголовок 9 Знак"/>
    <w:basedOn w:val="a0"/>
    <w:link w:val="9"/>
    <w:uiPriority w:val="9"/>
    <w:semiHidden/>
    <w:rsid w:val="007E2ECC"/>
    <w:rPr>
      <w:rFonts w:ascii="Cambria" w:eastAsia="Times New Roman" w:hAnsi="Cambria" w:cs="Times New Roman"/>
      <w:i/>
      <w:iCs/>
      <w:color w:val="404040"/>
      <w:sz w:val="20"/>
      <w:szCs w:val="20"/>
      <w:lang w:eastAsia="en-US"/>
    </w:rPr>
  </w:style>
  <w:style w:type="paragraph" w:styleId="af5">
    <w:name w:val="Block Text"/>
    <w:basedOn w:val="a"/>
    <w:semiHidden/>
    <w:rsid w:val="007E2ECC"/>
    <w:pPr>
      <w:ind w:left="-284" w:right="44" w:firstLine="709"/>
    </w:pPr>
    <w:rPr>
      <w:rFonts w:eastAsia="Times New Roman" w:cs="Times New Roman"/>
      <w:sz w:val="24"/>
      <w:szCs w:val="20"/>
    </w:rPr>
  </w:style>
  <w:style w:type="paragraph" w:styleId="af6">
    <w:name w:val="Subtitle"/>
    <w:basedOn w:val="a"/>
    <w:next w:val="a"/>
    <w:link w:val="af7"/>
    <w:uiPriority w:val="11"/>
    <w:qFormat/>
    <w:rsid w:val="007E2ECC"/>
    <w:pPr>
      <w:numPr>
        <w:ilvl w:val="1"/>
      </w:numPr>
      <w:jc w:val="left"/>
    </w:pPr>
    <w:rPr>
      <w:rFonts w:ascii="Cambria" w:eastAsia="Times New Roman" w:hAnsi="Cambria" w:cs="Times New Roman"/>
      <w:i/>
      <w:iCs/>
      <w:color w:val="4F81BD"/>
      <w:spacing w:val="15"/>
      <w:sz w:val="24"/>
      <w:szCs w:val="24"/>
      <w:lang w:eastAsia="en-US"/>
    </w:rPr>
  </w:style>
  <w:style w:type="character" w:customStyle="1" w:styleId="af7">
    <w:name w:val="Подзаголовок Знак"/>
    <w:basedOn w:val="a0"/>
    <w:link w:val="af6"/>
    <w:uiPriority w:val="11"/>
    <w:rsid w:val="007E2ECC"/>
    <w:rPr>
      <w:rFonts w:ascii="Cambria" w:eastAsia="Times New Roman" w:hAnsi="Cambria" w:cs="Times New Roman"/>
      <w:i/>
      <w:iCs/>
      <w:color w:val="4F81BD"/>
      <w:spacing w:val="15"/>
      <w:sz w:val="24"/>
      <w:szCs w:val="24"/>
      <w:lang w:eastAsia="en-US"/>
    </w:rPr>
  </w:style>
  <w:style w:type="character" w:styleId="af8">
    <w:name w:val="Strong"/>
    <w:uiPriority w:val="22"/>
    <w:qFormat/>
    <w:rsid w:val="007E2ECC"/>
    <w:rPr>
      <w:b/>
      <w:bCs/>
    </w:rPr>
  </w:style>
  <w:style w:type="character" w:styleId="af9">
    <w:name w:val="Emphasis"/>
    <w:uiPriority w:val="20"/>
    <w:qFormat/>
    <w:rsid w:val="007E2ECC"/>
    <w:rPr>
      <w:i/>
      <w:iCs/>
    </w:rPr>
  </w:style>
  <w:style w:type="paragraph" w:styleId="afa">
    <w:name w:val="No Spacing"/>
    <w:basedOn w:val="a"/>
    <w:uiPriority w:val="1"/>
    <w:qFormat/>
    <w:rsid w:val="007E2ECC"/>
    <w:pPr>
      <w:jc w:val="left"/>
    </w:pPr>
    <w:rPr>
      <w:rFonts w:eastAsia="Calibri" w:cs="Times New Roman"/>
      <w:sz w:val="24"/>
      <w:szCs w:val="24"/>
      <w:lang w:eastAsia="en-US"/>
    </w:rPr>
  </w:style>
  <w:style w:type="paragraph" w:styleId="25">
    <w:name w:val="Quote"/>
    <w:basedOn w:val="a"/>
    <w:next w:val="a"/>
    <w:link w:val="26"/>
    <w:uiPriority w:val="29"/>
    <w:qFormat/>
    <w:rsid w:val="007E2ECC"/>
    <w:pPr>
      <w:jc w:val="left"/>
    </w:pPr>
    <w:rPr>
      <w:rFonts w:eastAsia="Calibri" w:cs="Times New Roman"/>
      <w:i/>
      <w:iCs/>
      <w:color w:val="000000"/>
      <w:sz w:val="24"/>
      <w:szCs w:val="24"/>
      <w:lang w:eastAsia="en-US"/>
    </w:rPr>
  </w:style>
  <w:style w:type="character" w:customStyle="1" w:styleId="26">
    <w:name w:val="Цитата 2 Знак"/>
    <w:basedOn w:val="a0"/>
    <w:link w:val="25"/>
    <w:uiPriority w:val="29"/>
    <w:rsid w:val="007E2ECC"/>
    <w:rPr>
      <w:rFonts w:ascii="Times New Roman" w:eastAsia="Calibri" w:hAnsi="Times New Roman" w:cs="Times New Roman"/>
      <w:i/>
      <w:iCs/>
      <w:color w:val="000000"/>
      <w:sz w:val="24"/>
      <w:szCs w:val="24"/>
      <w:lang w:eastAsia="en-US"/>
    </w:rPr>
  </w:style>
  <w:style w:type="paragraph" w:styleId="afb">
    <w:name w:val="Intense Quote"/>
    <w:basedOn w:val="a"/>
    <w:next w:val="a"/>
    <w:link w:val="afc"/>
    <w:uiPriority w:val="30"/>
    <w:qFormat/>
    <w:rsid w:val="007E2ECC"/>
    <w:pPr>
      <w:pBdr>
        <w:bottom w:val="single" w:sz="4" w:space="4" w:color="4F81BD"/>
      </w:pBdr>
      <w:spacing w:before="200" w:after="280"/>
      <w:ind w:left="936" w:right="936"/>
      <w:jc w:val="left"/>
    </w:pPr>
    <w:rPr>
      <w:rFonts w:eastAsia="Calibri" w:cs="Times New Roman"/>
      <w:b/>
      <w:bCs/>
      <w:i/>
      <w:iCs/>
      <w:color w:val="4F81BD"/>
      <w:sz w:val="24"/>
      <w:szCs w:val="24"/>
      <w:lang w:eastAsia="en-US"/>
    </w:rPr>
  </w:style>
  <w:style w:type="character" w:customStyle="1" w:styleId="afc">
    <w:name w:val="Выделенная цитата Знак"/>
    <w:basedOn w:val="a0"/>
    <w:link w:val="afb"/>
    <w:uiPriority w:val="30"/>
    <w:rsid w:val="007E2ECC"/>
    <w:rPr>
      <w:rFonts w:ascii="Times New Roman" w:eastAsia="Calibri" w:hAnsi="Times New Roman" w:cs="Times New Roman"/>
      <w:b/>
      <w:bCs/>
      <w:i/>
      <w:iCs/>
      <w:color w:val="4F81BD"/>
      <w:sz w:val="24"/>
      <w:szCs w:val="24"/>
      <w:lang w:eastAsia="en-US"/>
    </w:rPr>
  </w:style>
  <w:style w:type="character" w:styleId="afd">
    <w:name w:val="Subtle Emphasis"/>
    <w:uiPriority w:val="19"/>
    <w:qFormat/>
    <w:rsid w:val="007E2ECC"/>
    <w:rPr>
      <w:i/>
      <w:iCs/>
      <w:color w:val="808080"/>
    </w:rPr>
  </w:style>
  <w:style w:type="character" w:styleId="afe">
    <w:name w:val="Intense Emphasis"/>
    <w:uiPriority w:val="21"/>
    <w:qFormat/>
    <w:rsid w:val="007E2ECC"/>
    <w:rPr>
      <w:b/>
      <w:bCs/>
      <w:i/>
      <w:iCs/>
      <w:color w:val="4F81BD"/>
    </w:rPr>
  </w:style>
  <w:style w:type="character" w:styleId="aff">
    <w:name w:val="Subtle Reference"/>
    <w:uiPriority w:val="31"/>
    <w:qFormat/>
    <w:rsid w:val="007E2ECC"/>
    <w:rPr>
      <w:smallCaps/>
      <w:color w:val="C0504D"/>
      <w:u w:val="single"/>
    </w:rPr>
  </w:style>
  <w:style w:type="character" w:styleId="aff0">
    <w:name w:val="Intense Reference"/>
    <w:uiPriority w:val="32"/>
    <w:qFormat/>
    <w:rsid w:val="007E2ECC"/>
    <w:rPr>
      <w:b/>
      <w:bCs/>
      <w:smallCaps/>
      <w:color w:val="C0504D"/>
      <w:spacing w:val="5"/>
      <w:u w:val="single"/>
    </w:rPr>
  </w:style>
  <w:style w:type="character" w:styleId="aff1">
    <w:name w:val="Book Title"/>
    <w:uiPriority w:val="33"/>
    <w:qFormat/>
    <w:rsid w:val="007E2ECC"/>
    <w:rPr>
      <w:b/>
      <w:bCs/>
      <w:smallCaps/>
      <w:spacing w:val="5"/>
    </w:rPr>
  </w:style>
  <w:style w:type="paragraph" w:customStyle="1" w:styleId="aff2">
    <w:name w:val="Абзац"/>
    <w:basedOn w:val="a"/>
    <w:link w:val="aff3"/>
    <w:qFormat/>
    <w:rsid w:val="007E2ECC"/>
    <w:pPr>
      <w:spacing w:before="120" w:after="60"/>
      <w:ind w:firstLine="567"/>
    </w:pPr>
    <w:rPr>
      <w:rFonts w:ascii="Calibri" w:eastAsia="Times New Roman" w:hAnsi="Calibri" w:cs="Times New Roman"/>
      <w:sz w:val="24"/>
      <w:szCs w:val="24"/>
    </w:rPr>
  </w:style>
  <w:style w:type="character" w:customStyle="1" w:styleId="aff3">
    <w:name w:val="Абзац Знак"/>
    <w:link w:val="aff2"/>
    <w:rsid w:val="007E2ECC"/>
    <w:rPr>
      <w:rFonts w:ascii="Calibri" w:eastAsia="Times New Roman" w:hAnsi="Calibri" w:cs="Times New Roman"/>
      <w:sz w:val="24"/>
      <w:szCs w:val="24"/>
    </w:rPr>
  </w:style>
  <w:style w:type="paragraph" w:customStyle="1" w:styleId="Geonika">
    <w:name w:val="Geonika Маркированый список"/>
    <w:basedOn w:val="a"/>
    <w:link w:val="Geonika0"/>
    <w:qFormat/>
    <w:rsid w:val="007E2ECC"/>
    <w:pPr>
      <w:tabs>
        <w:tab w:val="left" w:pos="900"/>
      </w:tabs>
      <w:spacing w:before="120" w:after="120" w:line="276" w:lineRule="auto"/>
      <w:ind w:left="390" w:hanging="390"/>
    </w:pPr>
    <w:rPr>
      <w:rFonts w:ascii="Calibri" w:eastAsia="Times New Roman" w:hAnsi="Calibri" w:cs="Times New Roman"/>
      <w:sz w:val="24"/>
      <w:szCs w:val="24"/>
      <w:lang w:eastAsia="en-US" w:bidi="en-US"/>
    </w:rPr>
  </w:style>
  <w:style w:type="character" w:customStyle="1" w:styleId="Geonika0">
    <w:name w:val="Geonika Маркированый список Знак"/>
    <w:link w:val="Geonika"/>
    <w:rsid w:val="007E2ECC"/>
    <w:rPr>
      <w:rFonts w:ascii="Calibri" w:eastAsia="Times New Roman" w:hAnsi="Calibri" w:cs="Times New Roman"/>
      <w:sz w:val="24"/>
      <w:szCs w:val="24"/>
      <w:lang w:eastAsia="en-US" w:bidi="en-US"/>
    </w:rPr>
  </w:style>
  <w:style w:type="paragraph" w:customStyle="1" w:styleId="Geonika1">
    <w:name w:val="Geonika Обычный текст"/>
    <w:basedOn w:val="a"/>
    <w:link w:val="Geonika2"/>
    <w:qFormat/>
    <w:rsid w:val="007E2ECC"/>
    <w:pPr>
      <w:spacing w:before="120" w:after="60" w:line="276" w:lineRule="auto"/>
      <w:ind w:firstLine="567"/>
    </w:pPr>
    <w:rPr>
      <w:rFonts w:ascii="Calibri" w:eastAsia="Times New Roman" w:hAnsi="Calibri" w:cs="Times New Roman"/>
      <w:sz w:val="24"/>
      <w:szCs w:val="24"/>
      <w:lang w:eastAsia="ar-SA" w:bidi="en-US"/>
    </w:rPr>
  </w:style>
  <w:style w:type="character" w:customStyle="1" w:styleId="Geonika2">
    <w:name w:val="Geonika Обычный текст Знак"/>
    <w:link w:val="Geonika1"/>
    <w:rsid w:val="007E2ECC"/>
    <w:rPr>
      <w:rFonts w:ascii="Calibri" w:eastAsia="Times New Roman" w:hAnsi="Calibri" w:cs="Times New Roman"/>
      <w:sz w:val="24"/>
      <w:szCs w:val="24"/>
      <w:lang w:eastAsia="ar-SA" w:bidi="en-US"/>
    </w:rPr>
  </w:style>
  <w:style w:type="paragraph" w:customStyle="1" w:styleId="Geonika3">
    <w:name w:val="Geonika Текст в таблице"/>
    <w:basedOn w:val="Geonika1"/>
    <w:link w:val="Geonika4"/>
    <w:qFormat/>
    <w:rsid w:val="007E2ECC"/>
    <w:pPr>
      <w:spacing w:line="240" w:lineRule="auto"/>
      <w:ind w:firstLine="0"/>
      <w:jc w:val="center"/>
    </w:pPr>
  </w:style>
  <w:style w:type="character" w:customStyle="1" w:styleId="Geonika4">
    <w:name w:val="Geonika Текст в таблице Знак"/>
    <w:link w:val="Geonika3"/>
    <w:rsid w:val="007E2ECC"/>
    <w:rPr>
      <w:rFonts w:ascii="Calibri" w:eastAsia="Times New Roman" w:hAnsi="Calibri" w:cs="Times New Roman"/>
      <w:sz w:val="24"/>
      <w:szCs w:val="24"/>
      <w:lang w:eastAsia="ar-SA" w:bidi="en-US"/>
    </w:rPr>
  </w:style>
  <w:style w:type="paragraph" w:customStyle="1" w:styleId="ConsPlusNonformat">
    <w:name w:val="ConsPlusNonformat"/>
    <w:uiPriority w:val="99"/>
    <w:rsid w:val="007E2ECC"/>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416899864">
      <w:bodyDiv w:val="1"/>
      <w:marLeft w:val="0"/>
      <w:marRight w:val="0"/>
      <w:marTop w:val="0"/>
      <w:marBottom w:val="0"/>
      <w:divBdr>
        <w:top w:val="none" w:sz="0" w:space="0" w:color="auto"/>
        <w:left w:val="none" w:sz="0" w:space="0" w:color="auto"/>
        <w:bottom w:val="none" w:sz="0" w:space="0" w:color="auto"/>
        <w:right w:val="none" w:sz="0" w:space="0" w:color="auto"/>
      </w:divBdr>
    </w:div>
    <w:div w:id="712121075">
      <w:bodyDiv w:val="1"/>
      <w:marLeft w:val="0"/>
      <w:marRight w:val="0"/>
      <w:marTop w:val="0"/>
      <w:marBottom w:val="0"/>
      <w:divBdr>
        <w:top w:val="none" w:sz="0" w:space="0" w:color="auto"/>
        <w:left w:val="none" w:sz="0" w:space="0" w:color="auto"/>
        <w:bottom w:val="none" w:sz="0" w:space="0" w:color="auto"/>
        <w:right w:val="none" w:sz="0" w:space="0" w:color="auto"/>
      </w:divBdr>
    </w:div>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444837247">
      <w:bodyDiv w:val="1"/>
      <w:marLeft w:val="0"/>
      <w:marRight w:val="0"/>
      <w:marTop w:val="0"/>
      <w:marBottom w:val="0"/>
      <w:divBdr>
        <w:top w:val="none" w:sz="0" w:space="0" w:color="auto"/>
        <w:left w:val="none" w:sz="0" w:space="0" w:color="auto"/>
        <w:bottom w:val="none" w:sz="0" w:space="0" w:color="auto"/>
        <w:right w:val="none" w:sz="0" w:space="0" w:color="auto"/>
      </w:divBdr>
    </w:div>
    <w:div w:id="1463231974">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02844159">
      <w:bodyDiv w:val="1"/>
      <w:marLeft w:val="0"/>
      <w:marRight w:val="0"/>
      <w:marTop w:val="0"/>
      <w:marBottom w:val="0"/>
      <w:divBdr>
        <w:top w:val="none" w:sz="0" w:space="0" w:color="auto"/>
        <w:left w:val="none" w:sz="0" w:space="0" w:color="auto"/>
        <w:bottom w:val="none" w:sz="0" w:space="0" w:color="auto"/>
        <w:right w:val="none" w:sz="0" w:space="0" w:color="auto"/>
      </w:divBdr>
    </w:div>
    <w:div w:id="187592016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 w:id="199768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6E9FB35DA2717FDFE163A0215762634CDBE38F7F36564C5D71D389479B1C22216D33611F364A064VAPDF" TargetMode="External"/><Relationship Id="rId18" Type="http://schemas.openxmlformats.org/officeDocument/2006/relationships/hyperlink" Target="consultantplus://offline/ref=CD79B8FA95807503B3915E9616D510A53E82AEFAB103732E1EA1587DFCd8CCH" TargetMode="External"/><Relationship Id="rId26" Type="http://schemas.openxmlformats.org/officeDocument/2006/relationships/hyperlink" Target="consultantplus://offline/ref=080C14FEB268AE82D664ECF37C50D1B024CAA581EC10075D417162F6C89632577FB4FAC88FB2270Fm30EI"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6561C2FF67AF5A225E7E894D4C3F15AB0DAA0BBB893BC7370FCD7AF894C5CE88632007413DB571E7VE53H" TargetMode="External"/><Relationship Id="rId34" Type="http://schemas.openxmlformats.org/officeDocument/2006/relationships/hyperlink" Target="consultantplus://offline/ref=4BD6449CFEEE266636BB61E4FB8C4E025D3E49323D01A98F3624F80DC36D15526980C8355DCF94E7B74Cp50DE" TargetMode="External"/><Relationship Id="rId7" Type="http://schemas.openxmlformats.org/officeDocument/2006/relationships/endnotes" Target="endnotes.xml"/><Relationship Id="rId12" Type="http://schemas.openxmlformats.org/officeDocument/2006/relationships/hyperlink" Target="consultantplus://offline/ref=96E9FB35DA2717FDFE163A0215762634CDBE38F7F36564C5D71D389479B1C22216D33611F364A164VAPBF" TargetMode="External"/><Relationship Id="rId17" Type="http://schemas.openxmlformats.org/officeDocument/2006/relationships/hyperlink" Target="consultantplus://offline/ref=06D3E6E1F8E246201E682DC894BEC2C4B952808D96E33B96BD05EEB53FC624C9E0DF9DA6ED74b6n9G" TargetMode="External"/><Relationship Id="rId25" Type="http://schemas.openxmlformats.org/officeDocument/2006/relationships/hyperlink" Target="consultantplus://offline/ref=53133102606D6B83AD46C40E98BD2D41C875E31520F657535C76CB27069636EB2CDE75A4CCB74D14n6Z0I" TargetMode="External"/><Relationship Id="rId33" Type="http://schemas.openxmlformats.org/officeDocument/2006/relationships/hyperlink" Target="consultantplus://offline/ref=4BD6449CFEEE266636BB61E4FB8C4E025D3E49323D01A98F3624F80DC36D15526980C8355DCF94E7B645p505E"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6D3E6E1F8E246201E682DC894BEC2C4B952808D96E33B96BD05EEB53FC624C9E0DF9DA6ED75b6nDG" TargetMode="External"/><Relationship Id="rId20" Type="http://schemas.openxmlformats.org/officeDocument/2006/relationships/hyperlink" Target="consultantplus://offline/ref=D323203B0917EB824D06462D36C991B904A935B468E47E8FD6DD72ED4E83B2FB8BA617C17F04C5EC6FR9H" TargetMode="External"/><Relationship Id="rId29" Type="http://schemas.openxmlformats.org/officeDocument/2006/relationships/hyperlink" Target="consultantplus://offline/ref=4BD6449CFEEE266636BB61E4FB8C4E025D3E49323D01A98F3624F80DC36D15526980C8355DCF94E7B74Cp50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7D87D2C659F02C40DD87BE046D388289BFCA29509E537F93AA30EE492E626DCA68E94703FxAKDK" TargetMode="External"/><Relationship Id="rId24" Type="http://schemas.openxmlformats.org/officeDocument/2006/relationships/hyperlink" Target="consultantplus://offline/ref=53133102606D6B83AD46C40E98BD2D41C875E31520F657535C76CB27069636EB2CDE75A4CCB64E13n6Z0I" TargetMode="External"/><Relationship Id="rId32" Type="http://schemas.openxmlformats.org/officeDocument/2006/relationships/hyperlink" Target="consultantplus://offline/ref=4BD6449CFEEE266636BB61E4FB8C4E025D3E49323D01A98F3624F80DC36D15526980C8355DCF94E7B645p50BE"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96E9FB35DA2717FDFE163A0215762634CDBC3EFCF36D64C5D71D389479B1C22216D33611F364A56EVAP1F" TargetMode="External"/><Relationship Id="rId23" Type="http://schemas.openxmlformats.org/officeDocument/2006/relationships/hyperlink" Target="consultantplus://offline/ref=53133102606D6B83AD46C40E98BD2D41C875E31520F657535C76CB27069636EB2CDE75A4CCB64E13n6Z2I" TargetMode="External"/><Relationship Id="rId28" Type="http://schemas.openxmlformats.org/officeDocument/2006/relationships/hyperlink" Target="consultantplus://offline/ref=4BD6449CFEEE266636BB61E4FB8C4E025D3E49323D01A98F3624F80DC36D15526980C8355DCF94E7B645p505E" TargetMode="External"/><Relationship Id="rId36" Type="http://schemas.openxmlformats.org/officeDocument/2006/relationships/hyperlink" Target="consultantplus://offline/ref=4BD6449CFEEE266636BB61E4FB8C4E025D3E49323D01A98F3624F80DC36D15526980C8355DCF94E7B74Cp509E" TargetMode="External"/><Relationship Id="rId10" Type="http://schemas.openxmlformats.org/officeDocument/2006/relationships/hyperlink" Target="consultantplus://offline/ref=D7D87D2C659F02C40DD87BE046D388289BFCA29509E537F93AA30EE492E626DCA68E94763AxAK5K" TargetMode="External"/><Relationship Id="rId19" Type="http://schemas.openxmlformats.org/officeDocument/2006/relationships/hyperlink" Target="consultantplus://offline/ref=C17B9782DBE8DF254E36BFC1D63BB9C82B8F834BF89B61DA229BF55FBA41B937A78CC4D9FAH0NFH" TargetMode="External"/><Relationship Id="rId31" Type="http://schemas.openxmlformats.org/officeDocument/2006/relationships/hyperlink" Target="consultantplus://offline/ref=4BD6449CFEEE266636BB61E4FB8C4E025D3E49323D01A98F3624F80DC36D15526980C8355DCF94E7B74Cp509E" TargetMode="External"/><Relationship Id="rId4" Type="http://schemas.openxmlformats.org/officeDocument/2006/relationships/settings" Target="settings.xml"/><Relationship Id="rId9" Type="http://schemas.openxmlformats.org/officeDocument/2006/relationships/hyperlink" Target="consultantplus://offline/ref=35C5D997756CA75DE2A531DBA00474577C8DD45281AAD9A8B8F800473DB70B22FD019836FFeAH0K" TargetMode="External"/><Relationship Id="rId14" Type="http://schemas.openxmlformats.org/officeDocument/2006/relationships/hyperlink" Target="consultantplus://offline/ref=96E9FB35DA2717FDFE163A0215762634CDBE38F7F36564C5D71D389479B1C22216D33611F365A46CVAP9F" TargetMode="External"/><Relationship Id="rId22" Type="http://schemas.openxmlformats.org/officeDocument/2006/relationships/hyperlink" Target="consultantplus://offline/ref=53133102606D6B83AD46C40E98BD2D41C875E31520F657535C76CB27069636EB2CDE75A4CCB64E12n6Z6I" TargetMode="External"/><Relationship Id="rId27" Type="http://schemas.openxmlformats.org/officeDocument/2006/relationships/hyperlink" Target="consultantplus://offline/ref=4BD6449CFEEE266636BB61E4FB8C4E025D3E49323D01A98F3624F80DC36D15526980C8355DCF94E7B645p50BE" TargetMode="External"/><Relationship Id="rId30" Type="http://schemas.openxmlformats.org/officeDocument/2006/relationships/hyperlink" Target="consultantplus://offline/ref=4BD6449CFEEE266636BB61E4FB8C4E025D3E49323D01A98F3624F80DC36D15526980C8355DCF94E7B74Cp50FE" TargetMode="External"/><Relationship Id="rId35" Type="http://schemas.openxmlformats.org/officeDocument/2006/relationships/hyperlink" Target="consultantplus://offline/ref=4BD6449CFEEE266636BB61E4FB8C4E025D3E49323D01A98F3624F80DC36D15526980C8355DCF94E7B74Cp50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6D229-408D-450A-976A-E0E66E29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19098</Words>
  <Characters>108864</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Данько</cp:lastModifiedBy>
  <cp:revision>27</cp:revision>
  <cp:lastPrinted>2015-05-22T08:39:00Z</cp:lastPrinted>
  <dcterms:created xsi:type="dcterms:W3CDTF">2015-05-15T05:43:00Z</dcterms:created>
  <dcterms:modified xsi:type="dcterms:W3CDTF">2015-05-22T08:42:00Z</dcterms:modified>
</cp:coreProperties>
</file>